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82" w:rsidRPr="00E658C0" w:rsidRDefault="00DB69E3" w:rsidP="00CE259D">
      <w:pPr>
        <w:spacing w:after="0" w:line="240" w:lineRule="auto"/>
        <w:jc w:val="both"/>
        <w:rPr>
          <w:rFonts w:ascii="Times New Roman" w:hAnsi="Times New Roman" w:cs="Times New Roman"/>
          <w:b/>
          <w:sz w:val="24"/>
          <w:szCs w:val="24"/>
        </w:rPr>
      </w:pPr>
      <w:r w:rsidRPr="00E658C0">
        <w:rPr>
          <w:rFonts w:ascii="Times New Roman" w:hAnsi="Times New Roman" w:cs="Times New Roman"/>
          <w:b/>
          <w:sz w:val="24"/>
          <w:szCs w:val="24"/>
        </w:rPr>
        <w:t>Türkiye</w:t>
      </w:r>
      <w:r w:rsidR="00575AB9" w:rsidRPr="00E658C0">
        <w:rPr>
          <w:rFonts w:ascii="Times New Roman" w:hAnsi="Times New Roman" w:cs="Times New Roman"/>
          <w:b/>
          <w:sz w:val="24"/>
          <w:szCs w:val="24"/>
        </w:rPr>
        <w:t>’</w:t>
      </w:r>
      <w:r w:rsidRPr="00E658C0">
        <w:rPr>
          <w:rFonts w:ascii="Times New Roman" w:hAnsi="Times New Roman" w:cs="Times New Roman"/>
          <w:b/>
          <w:sz w:val="24"/>
          <w:szCs w:val="24"/>
        </w:rPr>
        <w:t>de</w:t>
      </w:r>
      <w:r w:rsidR="008B5331" w:rsidRPr="00E658C0">
        <w:rPr>
          <w:rFonts w:ascii="Times New Roman" w:hAnsi="Times New Roman" w:cs="Times New Roman"/>
          <w:b/>
          <w:sz w:val="24"/>
          <w:szCs w:val="24"/>
        </w:rPr>
        <w:t xml:space="preserve"> </w:t>
      </w:r>
      <w:r w:rsidR="00B90608" w:rsidRPr="00E658C0">
        <w:rPr>
          <w:rFonts w:ascii="Times New Roman" w:hAnsi="Times New Roman" w:cs="Times New Roman"/>
          <w:b/>
          <w:sz w:val="24"/>
          <w:szCs w:val="24"/>
        </w:rPr>
        <w:t>Wi-Max</w:t>
      </w:r>
      <w:r w:rsidR="001713F0" w:rsidRPr="00E658C0">
        <w:rPr>
          <w:rFonts w:ascii="Times New Roman" w:hAnsi="Times New Roman" w:cs="Times New Roman"/>
          <w:b/>
          <w:sz w:val="24"/>
          <w:szCs w:val="24"/>
        </w:rPr>
        <w:t xml:space="preserve"> Kullanımının Değerlendirilmesi</w:t>
      </w:r>
    </w:p>
    <w:p w:rsidR="00DB69E3" w:rsidRPr="00E658C0" w:rsidRDefault="00DB69E3" w:rsidP="00CE259D">
      <w:pPr>
        <w:spacing w:after="0" w:line="240" w:lineRule="auto"/>
        <w:jc w:val="both"/>
        <w:rPr>
          <w:rFonts w:ascii="Times New Roman" w:hAnsi="Times New Roman" w:cs="Times New Roman"/>
          <w:b/>
          <w:bCs/>
          <w:sz w:val="24"/>
          <w:szCs w:val="24"/>
        </w:rPr>
      </w:pPr>
    </w:p>
    <w:p w:rsidR="005B39DC" w:rsidRPr="00E658C0" w:rsidRDefault="0013421A" w:rsidP="00CE259D">
      <w:pPr>
        <w:spacing w:after="0" w:line="240" w:lineRule="auto"/>
        <w:jc w:val="both"/>
        <w:rPr>
          <w:rFonts w:ascii="Times New Roman" w:hAnsi="Times New Roman" w:cs="Times New Roman"/>
          <w:b/>
          <w:bCs/>
          <w:sz w:val="24"/>
          <w:szCs w:val="24"/>
          <w:vertAlign w:val="superscript"/>
        </w:rPr>
      </w:pPr>
      <w:r w:rsidRPr="00E658C0">
        <w:rPr>
          <w:rFonts w:ascii="Times New Roman" w:hAnsi="Times New Roman" w:cs="Times New Roman"/>
          <w:b/>
          <w:bCs/>
          <w:sz w:val="24"/>
          <w:szCs w:val="24"/>
        </w:rPr>
        <w:t>Hüseyin Akman</w:t>
      </w:r>
      <w:r w:rsidRPr="00E658C0">
        <w:rPr>
          <w:rFonts w:ascii="Times New Roman" w:hAnsi="Times New Roman" w:cs="Times New Roman"/>
          <w:b/>
          <w:bCs/>
          <w:sz w:val="24"/>
          <w:szCs w:val="24"/>
          <w:vertAlign w:val="superscript"/>
        </w:rPr>
        <w:t>1</w:t>
      </w:r>
      <w:r w:rsidR="00A12185" w:rsidRPr="00E658C0">
        <w:rPr>
          <w:rFonts w:ascii="Times New Roman" w:hAnsi="Times New Roman" w:cs="Times New Roman"/>
          <w:b/>
          <w:bCs/>
          <w:sz w:val="24"/>
          <w:szCs w:val="24"/>
        </w:rPr>
        <w:t>,</w:t>
      </w:r>
      <w:r w:rsidRPr="00E658C0">
        <w:rPr>
          <w:rFonts w:ascii="Times New Roman" w:hAnsi="Times New Roman" w:cs="Times New Roman"/>
          <w:b/>
          <w:bCs/>
          <w:sz w:val="24"/>
          <w:szCs w:val="24"/>
        </w:rPr>
        <w:t xml:space="preserve"> Gül Fatma Türker</w:t>
      </w:r>
      <w:r w:rsidRPr="00E658C0">
        <w:rPr>
          <w:rFonts w:ascii="Times New Roman" w:hAnsi="Times New Roman" w:cs="Times New Roman"/>
          <w:b/>
          <w:bCs/>
          <w:sz w:val="24"/>
          <w:szCs w:val="24"/>
          <w:vertAlign w:val="superscript"/>
        </w:rPr>
        <w:t>2</w:t>
      </w:r>
      <w:r w:rsidRPr="00E658C0">
        <w:rPr>
          <w:rFonts w:ascii="Times New Roman" w:hAnsi="Times New Roman" w:cs="Times New Roman"/>
          <w:b/>
          <w:bCs/>
          <w:sz w:val="24"/>
          <w:szCs w:val="24"/>
        </w:rPr>
        <w:t xml:space="preserve">, </w:t>
      </w:r>
      <w:r w:rsidR="00A12185" w:rsidRPr="00E658C0">
        <w:rPr>
          <w:rFonts w:ascii="Times New Roman" w:hAnsi="Times New Roman" w:cs="Times New Roman"/>
          <w:b/>
          <w:bCs/>
          <w:sz w:val="24"/>
          <w:szCs w:val="24"/>
        </w:rPr>
        <w:t>Hatice Akman</w:t>
      </w:r>
      <w:r w:rsidR="00A12185" w:rsidRPr="00E658C0">
        <w:rPr>
          <w:rFonts w:ascii="Times New Roman" w:hAnsi="Times New Roman" w:cs="Times New Roman"/>
          <w:b/>
          <w:bCs/>
          <w:sz w:val="24"/>
          <w:szCs w:val="24"/>
          <w:vertAlign w:val="superscript"/>
        </w:rPr>
        <w:t>3</w:t>
      </w:r>
    </w:p>
    <w:p w:rsidR="001040B5" w:rsidRPr="00E658C0" w:rsidRDefault="0013421A" w:rsidP="008E27C7">
      <w:pPr>
        <w:spacing w:before="200" w:line="240" w:lineRule="auto"/>
        <w:jc w:val="both"/>
        <w:rPr>
          <w:rFonts w:ascii="Times New Roman" w:hAnsi="Times New Roman" w:cs="Times New Roman"/>
          <w:sz w:val="24"/>
          <w:szCs w:val="24"/>
        </w:rPr>
      </w:pPr>
      <w:r w:rsidRPr="00E658C0">
        <w:rPr>
          <w:rFonts w:ascii="Times New Roman" w:hAnsi="Times New Roman" w:cs="Times New Roman"/>
          <w:sz w:val="24"/>
          <w:szCs w:val="24"/>
          <w:vertAlign w:val="superscript"/>
        </w:rPr>
        <w:t xml:space="preserve">1 </w:t>
      </w:r>
      <w:r w:rsidRPr="00E658C0">
        <w:rPr>
          <w:rFonts w:ascii="Times New Roman" w:hAnsi="Times New Roman" w:cs="Times New Roman"/>
          <w:sz w:val="24"/>
          <w:szCs w:val="24"/>
        </w:rPr>
        <w:t xml:space="preserve">Türk Telekom, Isparta </w:t>
      </w:r>
    </w:p>
    <w:p w:rsidR="005B39DC" w:rsidRPr="00E658C0" w:rsidRDefault="0013421A" w:rsidP="00CE259D">
      <w:pPr>
        <w:spacing w:before="200" w:line="240" w:lineRule="auto"/>
        <w:jc w:val="both"/>
        <w:rPr>
          <w:rFonts w:ascii="Times New Roman" w:hAnsi="Times New Roman" w:cs="Times New Roman"/>
          <w:sz w:val="24"/>
          <w:szCs w:val="24"/>
        </w:rPr>
      </w:pPr>
      <w:r w:rsidRPr="00E658C0">
        <w:rPr>
          <w:rFonts w:ascii="Times New Roman" w:hAnsi="Times New Roman" w:cs="Times New Roman"/>
          <w:sz w:val="24"/>
          <w:szCs w:val="24"/>
          <w:vertAlign w:val="superscript"/>
        </w:rPr>
        <w:t>2</w:t>
      </w:r>
      <w:r w:rsidR="00B5237F" w:rsidRPr="00E658C0">
        <w:rPr>
          <w:rFonts w:ascii="Times New Roman" w:hAnsi="Times New Roman" w:cs="Times New Roman"/>
          <w:sz w:val="24"/>
          <w:szCs w:val="24"/>
          <w:vertAlign w:val="superscript"/>
        </w:rPr>
        <w:t>,</w:t>
      </w:r>
      <w:r w:rsidR="004A0F94" w:rsidRPr="00E658C0">
        <w:rPr>
          <w:rFonts w:ascii="Times New Roman" w:hAnsi="Times New Roman" w:cs="Times New Roman"/>
          <w:sz w:val="24"/>
          <w:szCs w:val="24"/>
          <w:vertAlign w:val="superscript"/>
        </w:rPr>
        <w:t xml:space="preserve"> </w:t>
      </w:r>
      <w:r w:rsidR="00A12185" w:rsidRPr="00E658C0">
        <w:rPr>
          <w:rFonts w:ascii="Times New Roman" w:hAnsi="Times New Roman" w:cs="Times New Roman"/>
          <w:sz w:val="24"/>
          <w:szCs w:val="24"/>
          <w:vertAlign w:val="superscript"/>
        </w:rPr>
        <w:t>3</w:t>
      </w:r>
      <w:r w:rsidR="00B5237F" w:rsidRPr="00E658C0">
        <w:rPr>
          <w:rFonts w:ascii="Times New Roman" w:hAnsi="Times New Roman" w:cs="Times New Roman"/>
          <w:sz w:val="24"/>
          <w:szCs w:val="24"/>
          <w:vertAlign w:val="superscript"/>
        </w:rPr>
        <w:t xml:space="preserve"> </w:t>
      </w:r>
      <w:r w:rsidR="005B39DC" w:rsidRPr="00E658C0">
        <w:rPr>
          <w:rFonts w:ascii="Times New Roman" w:hAnsi="Times New Roman" w:cs="Times New Roman"/>
          <w:sz w:val="24"/>
          <w:szCs w:val="24"/>
        </w:rPr>
        <w:t>Süleyman Demirel Üniversitesi, Elektronik ve Haberleşme Mühendisliği Bölümü, Isparta</w:t>
      </w:r>
    </w:p>
    <w:p w:rsidR="007F0246" w:rsidRPr="00E658C0" w:rsidRDefault="00496FE9" w:rsidP="00CE259D">
      <w:pPr>
        <w:spacing w:line="240" w:lineRule="auto"/>
        <w:jc w:val="both"/>
        <w:rPr>
          <w:rFonts w:ascii="Times New Roman" w:hAnsi="Times New Roman" w:cs="Times New Roman"/>
          <w:sz w:val="24"/>
          <w:szCs w:val="24"/>
        </w:rPr>
      </w:pPr>
      <w:hyperlink r:id="rId7" w:history="1">
        <w:r w:rsidR="007F0246" w:rsidRPr="00E658C0">
          <w:rPr>
            <w:rStyle w:val="Kpr"/>
            <w:rFonts w:ascii="Times New Roman" w:hAnsi="Times New Roman" w:cs="Times New Roman"/>
            <w:color w:val="auto"/>
            <w:sz w:val="24"/>
            <w:szCs w:val="24"/>
          </w:rPr>
          <w:t>huseyin.akman@turktelekom.com.tr</w:t>
        </w:r>
      </w:hyperlink>
      <w:r w:rsidR="007F0246" w:rsidRPr="00E658C0">
        <w:rPr>
          <w:rFonts w:ascii="Times New Roman" w:hAnsi="Times New Roman" w:cs="Times New Roman"/>
          <w:sz w:val="24"/>
          <w:szCs w:val="24"/>
        </w:rPr>
        <w:t xml:space="preserve">, </w:t>
      </w:r>
      <w:hyperlink r:id="rId8" w:history="1">
        <w:r w:rsidR="007F0246" w:rsidRPr="00E658C0">
          <w:rPr>
            <w:rStyle w:val="Kpr"/>
            <w:rFonts w:ascii="Times New Roman" w:hAnsi="Times New Roman" w:cs="Times New Roman"/>
            <w:color w:val="auto"/>
            <w:sz w:val="24"/>
            <w:szCs w:val="24"/>
          </w:rPr>
          <w:t>gulturker@sdu.edu.tr</w:t>
        </w:r>
      </w:hyperlink>
      <w:r w:rsidR="007F0246" w:rsidRPr="00E658C0">
        <w:rPr>
          <w:rFonts w:ascii="Times New Roman" w:hAnsi="Times New Roman" w:cs="Times New Roman"/>
          <w:sz w:val="24"/>
          <w:szCs w:val="24"/>
        </w:rPr>
        <w:t xml:space="preserve">, </w:t>
      </w:r>
      <w:hyperlink r:id="rId9" w:history="1">
        <w:r w:rsidR="007F0246" w:rsidRPr="00E658C0">
          <w:rPr>
            <w:rStyle w:val="Kpr"/>
            <w:rFonts w:ascii="Times New Roman" w:hAnsi="Times New Roman" w:cs="Times New Roman"/>
            <w:color w:val="auto"/>
            <w:sz w:val="24"/>
            <w:szCs w:val="24"/>
          </w:rPr>
          <w:t>haticeakman@mehmetakif.edu.tr</w:t>
        </w:r>
      </w:hyperlink>
    </w:p>
    <w:p w:rsidR="007F0246" w:rsidRPr="00E658C0" w:rsidRDefault="005B39DC" w:rsidP="007F0246">
      <w:pPr>
        <w:spacing w:after="0" w:line="240" w:lineRule="auto"/>
        <w:jc w:val="both"/>
        <w:rPr>
          <w:rStyle w:val="hps"/>
          <w:rFonts w:ascii="Times New Roman" w:hAnsi="Times New Roman" w:cs="Times New Roman"/>
          <w:sz w:val="24"/>
          <w:szCs w:val="24"/>
        </w:rPr>
      </w:pPr>
      <w:r w:rsidRPr="00E658C0">
        <w:rPr>
          <w:rFonts w:ascii="Times New Roman" w:hAnsi="Times New Roman" w:cs="Times New Roman"/>
          <w:b/>
          <w:bCs/>
          <w:sz w:val="24"/>
          <w:szCs w:val="24"/>
        </w:rPr>
        <w:t>Özet:</w:t>
      </w:r>
      <w:r w:rsidR="007F0246" w:rsidRPr="00E658C0">
        <w:rPr>
          <w:rFonts w:ascii="Times New Roman" w:hAnsi="Times New Roman" w:cs="Times New Roman"/>
          <w:b/>
          <w:bCs/>
          <w:sz w:val="24"/>
          <w:szCs w:val="24"/>
        </w:rPr>
        <w:t xml:space="preserve"> </w:t>
      </w:r>
      <w:r w:rsidR="007F0246" w:rsidRPr="00E658C0">
        <w:rPr>
          <w:rStyle w:val="hps"/>
          <w:rFonts w:ascii="Times New Roman" w:hAnsi="Times New Roman" w:cs="Times New Roman"/>
          <w:sz w:val="24"/>
          <w:szCs w:val="24"/>
        </w:rPr>
        <w:t xml:space="preserve">IEEE </w:t>
      </w:r>
      <w:proofErr w:type="gramStart"/>
      <w:r w:rsidR="007F0246" w:rsidRPr="00E658C0">
        <w:rPr>
          <w:rStyle w:val="hps"/>
          <w:rFonts w:ascii="Times New Roman" w:hAnsi="Times New Roman" w:cs="Times New Roman"/>
          <w:sz w:val="24"/>
          <w:szCs w:val="24"/>
        </w:rPr>
        <w:t>802.16</w:t>
      </w:r>
      <w:proofErr w:type="gramEnd"/>
      <w:r w:rsidR="007F0246" w:rsidRPr="00E658C0">
        <w:rPr>
          <w:rStyle w:val="hps"/>
          <w:rFonts w:ascii="Times New Roman" w:hAnsi="Times New Roman" w:cs="Times New Roman"/>
          <w:sz w:val="24"/>
          <w:szCs w:val="24"/>
        </w:rPr>
        <w:t xml:space="preserve"> standartlarını temel alan </w:t>
      </w:r>
      <w:r w:rsidR="00B90608" w:rsidRPr="00E658C0">
        <w:rPr>
          <w:rStyle w:val="hps"/>
          <w:rFonts w:ascii="Times New Roman" w:hAnsi="Times New Roman" w:cs="Times New Roman"/>
          <w:sz w:val="24"/>
          <w:szCs w:val="24"/>
        </w:rPr>
        <w:t>Wi-Max</w:t>
      </w:r>
      <w:r w:rsidR="007F0246" w:rsidRPr="00E658C0">
        <w:rPr>
          <w:rStyle w:val="hps"/>
          <w:rFonts w:ascii="Times New Roman" w:hAnsi="Times New Roman" w:cs="Times New Roman"/>
          <w:sz w:val="24"/>
          <w:szCs w:val="24"/>
        </w:rPr>
        <w:t>(Worldwide Interoperability for Microwave Access) kablosuz geniş</w:t>
      </w:r>
      <w:r w:rsidR="005C2CB3" w:rsidRPr="00E658C0">
        <w:rPr>
          <w:rStyle w:val="hps"/>
          <w:rFonts w:ascii="Times New Roman" w:hAnsi="Times New Roman" w:cs="Times New Roman"/>
          <w:sz w:val="24"/>
          <w:szCs w:val="24"/>
        </w:rPr>
        <w:t xml:space="preserve"> </w:t>
      </w:r>
      <w:r w:rsidR="007F0246" w:rsidRPr="00E658C0">
        <w:rPr>
          <w:rStyle w:val="hps"/>
          <w:rFonts w:ascii="Times New Roman" w:hAnsi="Times New Roman" w:cs="Times New Roman"/>
          <w:sz w:val="24"/>
          <w:szCs w:val="24"/>
        </w:rPr>
        <w:t>bant erişim teknolojisidir.</w:t>
      </w:r>
      <w:r w:rsidR="005C2CB3" w:rsidRPr="00E658C0">
        <w:rPr>
          <w:rStyle w:val="hps"/>
          <w:rFonts w:ascii="Times New Roman" w:hAnsi="Times New Roman" w:cs="Times New Roman"/>
          <w:sz w:val="24"/>
          <w:szCs w:val="24"/>
        </w:rPr>
        <w:t xml:space="preserve"> </w:t>
      </w:r>
      <w:r w:rsidR="00B90608" w:rsidRPr="00E658C0">
        <w:rPr>
          <w:rStyle w:val="hps"/>
          <w:rFonts w:ascii="Times New Roman" w:hAnsi="Times New Roman" w:cs="Times New Roman"/>
          <w:sz w:val="24"/>
          <w:szCs w:val="24"/>
        </w:rPr>
        <w:t>Wi-Max</w:t>
      </w:r>
      <w:r w:rsidR="007F0246" w:rsidRPr="00E658C0">
        <w:rPr>
          <w:rStyle w:val="hps"/>
          <w:rFonts w:ascii="Times New Roman" w:hAnsi="Times New Roman" w:cs="Times New Roman"/>
          <w:sz w:val="24"/>
          <w:szCs w:val="24"/>
        </w:rPr>
        <w:t xml:space="preserve"> Kullanıcılara yüksek hızlarda kablosuz internet erişim </w:t>
      </w:r>
      <w:r w:rsidR="005C2CB3" w:rsidRPr="00E658C0">
        <w:rPr>
          <w:rStyle w:val="hps"/>
          <w:rFonts w:ascii="Times New Roman" w:hAnsi="Times New Roman" w:cs="Times New Roman"/>
          <w:sz w:val="24"/>
          <w:szCs w:val="24"/>
        </w:rPr>
        <w:t>imkânı</w:t>
      </w:r>
      <w:r w:rsidR="007F0246" w:rsidRPr="00E658C0">
        <w:rPr>
          <w:rStyle w:val="hps"/>
          <w:rFonts w:ascii="Times New Roman" w:hAnsi="Times New Roman" w:cs="Times New Roman"/>
          <w:sz w:val="24"/>
          <w:szCs w:val="24"/>
        </w:rPr>
        <w:t xml:space="preserve"> sağlar. </w:t>
      </w:r>
      <w:proofErr w:type="spellStart"/>
      <w:r w:rsidR="007F0246" w:rsidRPr="00E658C0">
        <w:rPr>
          <w:rStyle w:val="hps"/>
          <w:rFonts w:ascii="Times New Roman" w:hAnsi="Times New Roman" w:cs="Times New Roman"/>
          <w:sz w:val="24"/>
          <w:szCs w:val="24"/>
        </w:rPr>
        <w:t>Ip</w:t>
      </w:r>
      <w:proofErr w:type="spellEnd"/>
      <w:r w:rsidR="007F0246" w:rsidRPr="00E658C0">
        <w:rPr>
          <w:rStyle w:val="hps"/>
          <w:rFonts w:ascii="Times New Roman" w:hAnsi="Times New Roman" w:cs="Times New Roman"/>
          <w:sz w:val="24"/>
          <w:szCs w:val="24"/>
        </w:rPr>
        <w:t xml:space="preserve"> tabanlı iletişim teknolojilerinden biri olan </w:t>
      </w:r>
      <w:r w:rsidR="00B90608" w:rsidRPr="00E658C0">
        <w:rPr>
          <w:rStyle w:val="hps"/>
          <w:rFonts w:ascii="Times New Roman" w:hAnsi="Times New Roman" w:cs="Times New Roman"/>
          <w:sz w:val="24"/>
          <w:szCs w:val="24"/>
        </w:rPr>
        <w:t>Wi-Max</w:t>
      </w:r>
      <w:r w:rsidR="007F0246" w:rsidRPr="00E658C0">
        <w:rPr>
          <w:rStyle w:val="hps"/>
          <w:rFonts w:ascii="Times New Roman" w:hAnsi="Times New Roman" w:cs="Times New Roman"/>
          <w:sz w:val="24"/>
          <w:szCs w:val="24"/>
        </w:rPr>
        <w:t xml:space="preserve"> sabit ve mobil olmak üzere iki tip istasyon kullanır. </w:t>
      </w:r>
      <w:r w:rsidR="00B90608" w:rsidRPr="00E658C0">
        <w:rPr>
          <w:rStyle w:val="hps"/>
          <w:rFonts w:ascii="Times New Roman" w:hAnsi="Times New Roman" w:cs="Times New Roman"/>
          <w:sz w:val="24"/>
          <w:szCs w:val="24"/>
        </w:rPr>
        <w:t>Wi-Max</w:t>
      </w:r>
      <w:r w:rsidR="007F0246" w:rsidRPr="00E658C0">
        <w:rPr>
          <w:rStyle w:val="hps"/>
          <w:rFonts w:ascii="Times New Roman" w:hAnsi="Times New Roman" w:cs="Times New Roman"/>
          <w:sz w:val="24"/>
          <w:szCs w:val="24"/>
        </w:rPr>
        <w:t xml:space="preserve"> teknolojisinin ilk standardı 2004 yılında tamamlanmıştır. Çalışmamızda </w:t>
      </w:r>
      <w:r w:rsidR="00B90608" w:rsidRPr="00E658C0">
        <w:rPr>
          <w:rStyle w:val="hps"/>
          <w:rFonts w:ascii="Times New Roman" w:hAnsi="Times New Roman" w:cs="Times New Roman"/>
          <w:sz w:val="24"/>
          <w:szCs w:val="24"/>
        </w:rPr>
        <w:t>Wi-Max</w:t>
      </w:r>
      <w:r w:rsidR="007F0246" w:rsidRPr="00E658C0">
        <w:rPr>
          <w:rStyle w:val="hps"/>
          <w:rFonts w:ascii="Times New Roman" w:hAnsi="Times New Roman" w:cs="Times New Roman"/>
          <w:sz w:val="24"/>
          <w:szCs w:val="24"/>
        </w:rPr>
        <w:t xml:space="preserve"> teknolojisinin Türkiye içinde gelişim süreci ve bu teknolojinin kullanımının hangi bölgelerde gerçekleştirildiği </w:t>
      </w:r>
      <w:r w:rsidR="005C2CB3" w:rsidRPr="00E658C0">
        <w:rPr>
          <w:rStyle w:val="hps"/>
          <w:rFonts w:ascii="Times New Roman" w:hAnsi="Times New Roman" w:cs="Times New Roman"/>
          <w:sz w:val="24"/>
          <w:szCs w:val="24"/>
        </w:rPr>
        <w:t>araştırılmıştır. Ayrıca</w:t>
      </w:r>
      <w:r w:rsidR="007F0246" w:rsidRPr="00E658C0">
        <w:rPr>
          <w:rStyle w:val="hps"/>
          <w:rFonts w:ascii="Times New Roman" w:hAnsi="Times New Roman" w:cs="Times New Roman"/>
          <w:sz w:val="24"/>
          <w:szCs w:val="24"/>
        </w:rPr>
        <w:t xml:space="preserve"> Türkiye’de </w:t>
      </w:r>
      <w:r w:rsidR="00B90608" w:rsidRPr="00E658C0">
        <w:rPr>
          <w:rStyle w:val="hps"/>
          <w:rFonts w:ascii="Times New Roman" w:hAnsi="Times New Roman" w:cs="Times New Roman"/>
          <w:sz w:val="24"/>
          <w:szCs w:val="24"/>
        </w:rPr>
        <w:t>Wi-Max</w:t>
      </w:r>
      <w:r w:rsidR="007F0246" w:rsidRPr="00E658C0">
        <w:rPr>
          <w:rStyle w:val="hps"/>
          <w:rFonts w:ascii="Times New Roman" w:hAnsi="Times New Roman" w:cs="Times New Roman"/>
          <w:sz w:val="24"/>
          <w:szCs w:val="24"/>
        </w:rPr>
        <w:t xml:space="preserve"> üzerine yapılan altyapı çalışmaları incelenerek, teknolojinin son durumu hakkında bilgi verilmiştir.    </w:t>
      </w:r>
    </w:p>
    <w:p w:rsidR="007F0246" w:rsidRPr="00E658C0" w:rsidRDefault="007F0246" w:rsidP="00CE259D">
      <w:pPr>
        <w:spacing w:after="0" w:line="240" w:lineRule="auto"/>
        <w:jc w:val="both"/>
        <w:rPr>
          <w:rFonts w:ascii="Times New Roman" w:hAnsi="Times New Roman" w:cs="Times New Roman"/>
          <w:bCs/>
          <w:sz w:val="24"/>
          <w:szCs w:val="24"/>
        </w:rPr>
      </w:pPr>
    </w:p>
    <w:p w:rsidR="00AA3A35" w:rsidRPr="00E658C0" w:rsidRDefault="00AA3A35" w:rsidP="00CE259D">
      <w:pPr>
        <w:spacing w:after="0" w:line="240" w:lineRule="auto"/>
        <w:jc w:val="both"/>
        <w:rPr>
          <w:rFonts w:ascii="Times New Roman" w:hAnsi="Times New Roman" w:cs="Times New Roman"/>
          <w:bCs/>
          <w:sz w:val="24"/>
          <w:szCs w:val="24"/>
        </w:rPr>
      </w:pPr>
      <w:r w:rsidRPr="00E658C0">
        <w:rPr>
          <w:rFonts w:ascii="Times New Roman" w:hAnsi="Times New Roman" w:cs="Times New Roman"/>
          <w:b/>
          <w:bCs/>
          <w:sz w:val="24"/>
          <w:szCs w:val="24"/>
        </w:rPr>
        <w:t>Anahtar Sözcükler</w:t>
      </w:r>
      <w:r w:rsidR="005F32CB" w:rsidRPr="00E658C0">
        <w:rPr>
          <w:rFonts w:ascii="Times New Roman" w:hAnsi="Times New Roman" w:cs="Times New Roman"/>
          <w:bCs/>
          <w:sz w:val="24"/>
          <w:szCs w:val="24"/>
        </w:rPr>
        <w:t xml:space="preserve">: </w:t>
      </w:r>
      <w:r w:rsidR="00B90608" w:rsidRPr="00E658C0">
        <w:rPr>
          <w:rFonts w:ascii="Times New Roman" w:hAnsi="Times New Roman" w:cs="Times New Roman"/>
          <w:bCs/>
          <w:sz w:val="24"/>
          <w:szCs w:val="24"/>
        </w:rPr>
        <w:t>Wi-Max</w:t>
      </w:r>
      <w:r w:rsidR="005F32CB" w:rsidRPr="00E658C0">
        <w:rPr>
          <w:rFonts w:ascii="Times New Roman" w:hAnsi="Times New Roman" w:cs="Times New Roman"/>
          <w:bCs/>
          <w:sz w:val="24"/>
          <w:szCs w:val="24"/>
        </w:rPr>
        <w:t xml:space="preserve">, </w:t>
      </w:r>
      <w:r w:rsidR="009E429D" w:rsidRPr="00E658C0">
        <w:rPr>
          <w:rFonts w:ascii="Times New Roman" w:hAnsi="Times New Roman" w:cs="Times New Roman"/>
          <w:bCs/>
          <w:sz w:val="24"/>
          <w:szCs w:val="24"/>
        </w:rPr>
        <w:t xml:space="preserve">IEEE </w:t>
      </w:r>
      <w:proofErr w:type="gramStart"/>
      <w:r w:rsidR="009E429D" w:rsidRPr="00E658C0">
        <w:rPr>
          <w:rFonts w:ascii="Times New Roman" w:hAnsi="Times New Roman" w:cs="Times New Roman"/>
          <w:bCs/>
          <w:sz w:val="24"/>
          <w:szCs w:val="24"/>
        </w:rPr>
        <w:t>802.16</w:t>
      </w:r>
      <w:proofErr w:type="gramEnd"/>
      <w:r w:rsidR="009E429D" w:rsidRPr="00E658C0">
        <w:rPr>
          <w:rFonts w:ascii="Times New Roman" w:hAnsi="Times New Roman" w:cs="Times New Roman"/>
          <w:bCs/>
          <w:sz w:val="24"/>
          <w:szCs w:val="24"/>
        </w:rPr>
        <w:t xml:space="preserve">, </w:t>
      </w:r>
      <w:r w:rsidR="005F32CB" w:rsidRPr="00E658C0">
        <w:rPr>
          <w:rFonts w:ascii="Times New Roman" w:hAnsi="Times New Roman" w:cs="Times New Roman"/>
          <w:bCs/>
          <w:sz w:val="24"/>
          <w:szCs w:val="24"/>
        </w:rPr>
        <w:t>İnternet Teknolojisi</w:t>
      </w:r>
      <w:r w:rsidRPr="00E658C0">
        <w:rPr>
          <w:rFonts w:ascii="Times New Roman" w:hAnsi="Times New Roman" w:cs="Times New Roman"/>
          <w:bCs/>
          <w:sz w:val="24"/>
          <w:szCs w:val="24"/>
        </w:rPr>
        <w:t>,</w:t>
      </w:r>
      <w:r w:rsidR="001713F0" w:rsidRPr="00E658C0">
        <w:rPr>
          <w:rFonts w:ascii="Times New Roman" w:hAnsi="Times New Roman" w:cs="Times New Roman"/>
          <w:bCs/>
          <w:sz w:val="24"/>
          <w:szCs w:val="24"/>
        </w:rPr>
        <w:t xml:space="preserve"> Kablosuz İnternet.</w:t>
      </w:r>
    </w:p>
    <w:p w:rsidR="005B39DC" w:rsidRPr="00E658C0" w:rsidRDefault="005B39DC" w:rsidP="00CE259D">
      <w:pPr>
        <w:spacing w:line="240" w:lineRule="auto"/>
        <w:jc w:val="both"/>
        <w:rPr>
          <w:rFonts w:ascii="Times New Roman" w:hAnsi="Times New Roman" w:cs="Times New Roman"/>
          <w:sz w:val="24"/>
          <w:szCs w:val="24"/>
        </w:rPr>
      </w:pPr>
    </w:p>
    <w:p w:rsidR="007F0246" w:rsidRPr="00E658C0" w:rsidRDefault="005B39DC" w:rsidP="007F0246">
      <w:pPr>
        <w:pStyle w:val="ecxmsonormal"/>
        <w:shd w:val="clear" w:color="auto" w:fill="FFFFFF"/>
        <w:spacing w:after="0"/>
        <w:jc w:val="both"/>
        <w:rPr>
          <w:rStyle w:val="hps"/>
        </w:rPr>
      </w:pPr>
      <w:proofErr w:type="spellStart"/>
      <w:r w:rsidRPr="00E658C0">
        <w:rPr>
          <w:b/>
          <w:bCs/>
        </w:rPr>
        <w:t>Abstract</w:t>
      </w:r>
      <w:proofErr w:type="spellEnd"/>
      <w:r w:rsidRPr="00E658C0">
        <w:t>:</w:t>
      </w:r>
      <w:r w:rsidR="00A71FC6" w:rsidRPr="00E658C0">
        <w:t xml:space="preserve"> </w:t>
      </w:r>
      <w:proofErr w:type="spellStart"/>
      <w:r w:rsidR="00B90608" w:rsidRPr="00E658C0">
        <w:rPr>
          <w:rStyle w:val="hps"/>
        </w:rPr>
        <w:t>Wi-Max</w:t>
      </w:r>
      <w:proofErr w:type="spellEnd"/>
      <w:r w:rsidR="007F0246" w:rsidRPr="00E658C0">
        <w:t xml:space="preserve"> </w:t>
      </w:r>
      <w:r w:rsidR="007F0246" w:rsidRPr="00E658C0">
        <w:rPr>
          <w:rStyle w:val="hps"/>
        </w:rPr>
        <w:t>(</w:t>
      </w:r>
      <w:proofErr w:type="spellStart"/>
      <w:r w:rsidR="007F0246" w:rsidRPr="00E658C0">
        <w:t>Worldwide</w:t>
      </w:r>
      <w:proofErr w:type="spellEnd"/>
      <w:r w:rsidR="007F0246" w:rsidRPr="00E658C0">
        <w:t xml:space="preserve"> </w:t>
      </w:r>
      <w:proofErr w:type="spellStart"/>
      <w:r w:rsidR="007F0246" w:rsidRPr="00E658C0">
        <w:rPr>
          <w:rStyle w:val="hps"/>
        </w:rPr>
        <w:t>Interoperability</w:t>
      </w:r>
      <w:proofErr w:type="spellEnd"/>
      <w:r w:rsidR="007F0246" w:rsidRPr="00E658C0">
        <w:t xml:space="preserve"> </w:t>
      </w:r>
      <w:r w:rsidR="007F0246" w:rsidRPr="00E658C0">
        <w:rPr>
          <w:rStyle w:val="hps"/>
        </w:rPr>
        <w:t>for</w:t>
      </w:r>
      <w:r w:rsidR="007F0246" w:rsidRPr="00E658C0">
        <w:t xml:space="preserve"> </w:t>
      </w:r>
      <w:proofErr w:type="spellStart"/>
      <w:r w:rsidR="007F0246" w:rsidRPr="00E658C0">
        <w:rPr>
          <w:rStyle w:val="hps"/>
        </w:rPr>
        <w:t>Microwave</w:t>
      </w:r>
      <w:proofErr w:type="spellEnd"/>
      <w:r w:rsidR="007F0246" w:rsidRPr="00E658C0">
        <w:t xml:space="preserve"> </w:t>
      </w:r>
      <w:r w:rsidR="007F0246" w:rsidRPr="00E658C0">
        <w:rPr>
          <w:rStyle w:val="hps"/>
        </w:rPr>
        <w:t xml:space="preserve">Access) is </w:t>
      </w:r>
      <w:proofErr w:type="spellStart"/>
      <w:r w:rsidR="007F0246" w:rsidRPr="00E658C0">
        <w:rPr>
          <w:rStyle w:val="hps"/>
        </w:rPr>
        <w:t>wireless</w:t>
      </w:r>
      <w:proofErr w:type="spellEnd"/>
      <w:r w:rsidR="007F0246" w:rsidRPr="00E658C0">
        <w:rPr>
          <w:rStyle w:val="hps"/>
        </w:rPr>
        <w:t xml:space="preserve"> </w:t>
      </w:r>
      <w:proofErr w:type="spellStart"/>
      <w:r w:rsidR="007F0246" w:rsidRPr="00E658C0">
        <w:rPr>
          <w:rStyle w:val="hps"/>
        </w:rPr>
        <w:t>broadband</w:t>
      </w:r>
      <w:proofErr w:type="spellEnd"/>
      <w:r w:rsidR="007F0246" w:rsidRPr="00E658C0">
        <w:rPr>
          <w:rStyle w:val="hps"/>
        </w:rPr>
        <w:t xml:space="preserve"> </w:t>
      </w:r>
      <w:proofErr w:type="spellStart"/>
      <w:r w:rsidR="007F0246" w:rsidRPr="00E658C0">
        <w:rPr>
          <w:rStyle w:val="hps"/>
        </w:rPr>
        <w:t>access</w:t>
      </w:r>
      <w:proofErr w:type="spellEnd"/>
      <w:r w:rsidR="007F0246" w:rsidRPr="00E658C0">
        <w:rPr>
          <w:rStyle w:val="hps"/>
        </w:rPr>
        <w:t xml:space="preserve"> </w:t>
      </w:r>
      <w:proofErr w:type="spellStart"/>
      <w:r w:rsidR="007F0246" w:rsidRPr="00E658C0">
        <w:rPr>
          <w:rStyle w:val="hps"/>
        </w:rPr>
        <w:t>technology</w:t>
      </w:r>
      <w:proofErr w:type="spellEnd"/>
      <w:r w:rsidR="007F0246" w:rsidRPr="00E658C0">
        <w:rPr>
          <w:rStyle w:val="hps"/>
        </w:rPr>
        <w:t xml:space="preserve"> </w:t>
      </w:r>
      <w:proofErr w:type="spellStart"/>
      <w:r w:rsidR="007F0246" w:rsidRPr="00E658C0">
        <w:rPr>
          <w:rStyle w:val="hps"/>
        </w:rPr>
        <w:t>based</w:t>
      </w:r>
      <w:proofErr w:type="spellEnd"/>
      <w:r w:rsidR="007F0246" w:rsidRPr="00E658C0">
        <w:rPr>
          <w:rStyle w:val="hps"/>
        </w:rPr>
        <w:t xml:space="preserve"> on IEEE </w:t>
      </w:r>
      <w:proofErr w:type="gramStart"/>
      <w:r w:rsidR="007F0246" w:rsidRPr="00E658C0">
        <w:rPr>
          <w:rStyle w:val="hps"/>
        </w:rPr>
        <w:t>802.16</w:t>
      </w:r>
      <w:proofErr w:type="gramEnd"/>
      <w:r w:rsidR="007F0246" w:rsidRPr="00E658C0">
        <w:rPr>
          <w:rStyle w:val="hps"/>
        </w:rPr>
        <w:t xml:space="preserve"> </w:t>
      </w:r>
      <w:proofErr w:type="spellStart"/>
      <w:r w:rsidR="007F0246" w:rsidRPr="00E658C0">
        <w:rPr>
          <w:rStyle w:val="hps"/>
        </w:rPr>
        <w:t>standards</w:t>
      </w:r>
      <w:proofErr w:type="spellEnd"/>
      <w:r w:rsidR="007F0246" w:rsidRPr="00E658C0">
        <w:rPr>
          <w:rStyle w:val="hps"/>
        </w:rPr>
        <w:t xml:space="preserve">. </w:t>
      </w:r>
      <w:proofErr w:type="spellStart"/>
      <w:r w:rsidR="00B90608" w:rsidRPr="00E658C0">
        <w:rPr>
          <w:rStyle w:val="hps"/>
        </w:rPr>
        <w:t>Wi-Max</w:t>
      </w:r>
      <w:proofErr w:type="spellEnd"/>
      <w:r w:rsidR="007F0246" w:rsidRPr="00E658C0">
        <w:rPr>
          <w:rStyle w:val="hps"/>
        </w:rPr>
        <w:t xml:space="preserve">, </w:t>
      </w:r>
      <w:proofErr w:type="spellStart"/>
      <w:r w:rsidR="007F0246" w:rsidRPr="00E658C0">
        <w:rPr>
          <w:rStyle w:val="hps"/>
        </w:rPr>
        <w:t>provides</w:t>
      </w:r>
      <w:proofErr w:type="spellEnd"/>
      <w:r w:rsidR="007F0246" w:rsidRPr="00E658C0">
        <w:t xml:space="preserve"> </w:t>
      </w:r>
      <w:proofErr w:type="spellStart"/>
      <w:r w:rsidR="007F0246" w:rsidRPr="00E658C0">
        <w:rPr>
          <w:rStyle w:val="hps"/>
        </w:rPr>
        <w:t>users</w:t>
      </w:r>
      <w:proofErr w:type="spellEnd"/>
      <w:r w:rsidR="007F0246" w:rsidRPr="00E658C0">
        <w:rPr>
          <w:rStyle w:val="hps"/>
        </w:rPr>
        <w:t xml:space="preserve"> </w:t>
      </w:r>
      <w:proofErr w:type="spellStart"/>
      <w:r w:rsidR="007F0246" w:rsidRPr="00E658C0">
        <w:rPr>
          <w:rStyle w:val="hps"/>
        </w:rPr>
        <w:t>with</w:t>
      </w:r>
      <w:proofErr w:type="spellEnd"/>
      <w:r w:rsidR="007F0246" w:rsidRPr="00E658C0">
        <w:rPr>
          <w:rStyle w:val="hps"/>
        </w:rPr>
        <w:t xml:space="preserve"> </w:t>
      </w:r>
      <w:proofErr w:type="spellStart"/>
      <w:r w:rsidR="007F0246" w:rsidRPr="00E658C0">
        <w:rPr>
          <w:rStyle w:val="hps"/>
        </w:rPr>
        <w:t>high-</w:t>
      </w:r>
      <w:r w:rsidR="007F0246" w:rsidRPr="00E658C0">
        <w:t>speed</w:t>
      </w:r>
      <w:proofErr w:type="spellEnd"/>
      <w:r w:rsidR="007F0246" w:rsidRPr="00E658C0">
        <w:t xml:space="preserve"> </w:t>
      </w:r>
      <w:proofErr w:type="spellStart"/>
      <w:r w:rsidR="007F0246" w:rsidRPr="00E658C0">
        <w:rPr>
          <w:rStyle w:val="hps"/>
        </w:rPr>
        <w:t>wireless</w:t>
      </w:r>
      <w:proofErr w:type="spellEnd"/>
      <w:r w:rsidR="007F0246" w:rsidRPr="00E658C0">
        <w:rPr>
          <w:rStyle w:val="hps"/>
        </w:rPr>
        <w:t xml:space="preserve"> internet</w:t>
      </w:r>
      <w:r w:rsidR="007F0246" w:rsidRPr="00E658C0">
        <w:t xml:space="preserve"> </w:t>
      </w:r>
      <w:proofErr w:type="spellStart"/>
      <w:r w:rsidR="007F0246" w:rsidRPr="00E658C0">
        <w:rPr>
          <w:rStyle w:val="hps"/>
        </w:rPr>
        <w:t>access</w:t>
      </w:r>
      <w:proofErr w:type="spellEnd"/>
      <w:r w:rsidR="007F0246" w:rsidRPr="00E658C0">
        <w:t xml:space="preserve">. </w:t>
      </w:r>
      <w:proofErr w:type="spellStart"/>
      <w:r w:rsidR="00B90608" w:rsidRPr="00E658C0">
        <w:t>Wi-Max</w:t>
      </w:r>
      <w:proofErr w:type="spellEnd"/>
      <w:r w:rsidR="007F0246" w:rsidRPr="00E658C0">
        <w:rPr>
          <w:rStyle w:val="hps"/>
        </w:rPr>
        <w:t xml:space="preserve"> </w:t>
      </w:r>
      <w:r w:rsidR="007F0246" w:rsidRPr="00E658C0">
        <w:t xml:space="preserve">is </w:t>
      </w:r>
      <w:proofErr w:type="spellStart"/>
      <w:r w:rsidR="007F0246" w:rsidRPr="00E658C0">
        <w:t>the</w:t>
      </w:r>
      <w:proofErr w:type="spellEnd"/>
      <w:r w:rsidR="007F0246" w:rsidRPr="00E658C0">
        <w:t xml:space="preserve"> </w:t>
      </w:r>
      <w:proofErr w:type="spellStart"/>
      <w:r w:rsidR="007F0246" w:rsidRPr="00E658C0">
        <w:t>one</w:t>
      </w:r>
      <w:proofErr w:type="spellEnd"/>
      <w:r w:rsidR="007F0246" w:rsidRPr="00E658C0">
        <w:t xml:space="preserve"> of </w:t>
      </w:r>
      <w:proofErr w:type="spellStart"/>
      <w:r w:rsidR="007F0246" w:rsidRPr="00E658C0">
        <w:t>the</w:t>
      </w:r>
      <w:proofErr w:type="spellEnd"/>
      <w:r w:rsidR="007F0246" w:rsidRPr="00E658C0">
        <w:t xml:space="preserve"> </w:t>
      </w:r>
      <w:r w:rsidR="007F0246" w:rsidRPr="00E658C0">
        <w:rPr>
          <w:rStyle w:val="hps"/>
        </w:rPr>
        <w:t>IP</w:t>
      </w:r>
      <w:r w:rsidR="007F0246" w:rsidRPr="00E658C0">
        <w:t>-</w:t>
      </w:r>
      <w:proofErr w:type="spellStart"/>
      <w:r w:rsidR="007F0246" w:rsidRPr="00E658C0">
        <w:t>based</w:t>
      </w:r>
      <w:proofErr w:type="spellEnd"/>
      <w:r w:rsidR="007F0246" w:rsidRPr="00E658C0">
        <w:t xml:space="preserve"> </w:t>
      </w:r>
      <w:proofErr w:type="spellStart"/>
      <w:r w:rsidR="007F0246" w:rsidRPr="00E658C0">
        <w:t>communications</w:t>
      </w:r>
      <w:proofErr w:type="spellEnd"/>
      <w:r w:rsidR="007F0246" w:rsidRPr="00E658C0">
        <w:t xml:space="preserve"> </w:t>
      </w:r>
      <w:proofErr w:type="spellStart"/>
      <w:r w:rsidR="007F0246" w:rsidRPr="00E658C0">
        <w:rPr>
          <w:rStyle w:val="hps"/>
        </w:rPr>
        <w:t>technologies</w:t>
      </w:r>
      <w:proofErr w:type="spellEnd"/>
      <w:r w:rsidR="007F0246" w:rsidRPr="00E658C0">
        <w:rPr>
          <w:rStyle w:val="hps"/>
        </w:rPr>
        <w:t xml:space="preserve">  </w:t>
      </w:r>
      <w:proofErr w:type="spellStart"/>
      <w:r w:rsidR="007F0246" w:rsidRPr="00E658C0">
        <w:rPr>
          <w:rStyle w:val="hps"/>
        </w:rPr>
        <w:t>and</w:t>
      </w:r>
      <w:proofErr w:type="spellEnd"/>
      <w:r w:rsidR="007F0246" w:rsidRPr="00E658C0">
        <w:rPr>
          <w:rStyle w:val="hps"/>
        </w:rPr>
        <w:t xml:space="preserve"> </w:t>
      </w:r>
      <w:proofErr w:type="spellStart"/>
      <w:r w:rsidR="007F0246" w:rsidRPr="00E658C0">
        <w:rPr>
          <w:rStyle w:val="hps"/>
        </w:rPr>
        <w:t>uses</w:t>
      </w:r>
      <w:proofErr w:type="spellEnd"/>
      <w:r w:rsidR="007F0246" w:rsidRPr="00E658C0">
        <w:t xml:space="preserve"> </w:t>
      </w:r>
      <w:proofErr w:type="spellStart"/>
      <w:r w:rsidR="007F0246" w:rsidRPr="00E658C0">
        <w:rPr>
          <w:rStyle w:val="hps"/>
        </w:rPr>
        <w:t>two</w:t>
      </w:r>
      <w:proofErr w:type="spellEnd"/>
      <w:r w:rsidR="007F0246" w:rsidRPr="00E658C0">
        <w:rPr>
          <w:rStyle w:val="hps"/>
        </w:rPr>
        <w:t xml:space="preserve"> </w:t>
      </w:r>
      <w:proofErr w:type="spellStart"/>
      <w:r w:rsidR="007F0246" w:rsidRPr="00E658C0">
        <w:rPr>
          <w:rStyle w:val="hps"/>
        </w:rPr>
        <w:t>types</w:t>
      </w:r>
      <w:proofErr w:type="spellEnd"/>
      <w:r w:rsidR="007F0246" w:rsidRPr="00E658C0">
        <w:rPr>
          <w:rStyle w:val="hps"/>
        </w:rPr>
        <w:t xml:space="preserve"> of</w:t>
      </w:r>
      <w:r w:rsidR="007F0246" w:rsidRPr="00E658C0">
        <w:t xml:space="preserve"> </w:t>
      </w:r>
      <w:proofErr w:type="spellStart"/>
      <w:r w:rsidR="007F0246" w:rsidRPr="00E658C0">
        <w:rPr>
          <w:rStyle w:val="hps"/>
        </w:rPr>
        <w:t>stations</w:t>
      </w:r>
      <w:proofErr w:type="spellEnd"/>
      <w:r w:rsidR="007F0246" w:rsidRPr="00E658C0">
        <w:rPr>
          <w:rStyle w:val="hps"/>
        </w:rPr>
        <w:t xml:space="preserve"> </w:t>
      </w:r>
      <w:proofErr w:type="spellStart"/>
      <w:r w:rsidR="007F0246" w:rsidRPr="00E658C0">
        <w:rPr>
          <w:rStyle w:val="hps"/>
        </w:rPr>
        <w:t>which</w:t>
      </w:r>
      <w:proofErr w:type="spellEnd"/>
      <w:r w:rsidR="007F0246" w:rsidRPr="00E658C0">
        <w:rPr>
          <w:rStyle w:val="hps"/>
        </w:rPr>
        <w:t xml:space="preserve"> </w:t>
      </w:r>
      <w:proofErr w:type="spellStart"/>
      <w:r w:rsidR="007F0246" w:rsidRPr="00E658C0">
        <w:rPr>
          <w:rStyle w:val="hps"/>
        </w:rPr>
        <w:t>are</w:t>
      </w:r>
      <w:proofErr w:type="spellEnd"/>
      <w:r w:rsidR="007F0246" w:rsidRPr="00E658C0">
        <w:rPr>
          <w:rStyle w:val="hps"/>
        </w:rPr>
        <w:t xml:space="preserve"> </w:t>
      </w:r>
      <w:proofErr w:type="spellStart"/>
      <w:r w:rsidR="007F0246" w:rsidRPr="00E658C0">
        <w:rPr>
          <w:rStyle w:val="hps"/>
        </w:rPr>
        <w:t>inmobile</w:t>
      </w:r>
      <w:proofErr w:type="spellEnd"/>
      <w:r w:rsidR="007F0246" w:rsidRPr="00E658C0">
        <w:rPr>
          <w:rStyle w:val="hps"/>
        </w:rPr>
        <w:t xml:space="preserve"> </w:t>
      </w:r>
      <w:proofErr w:type="spellStart"/>
      <w:r w:rsidR="007F0246" w:rsidRPr="00E658C0">
        <w:rPr>
          <w:rStyle w:val="hps"/>
        </w:rPr>
        <w:t>and</w:t>
      </w:r>
      <w:proofErr w:type="spellEnd"/>
      <w:r w:rsidR="007F0246" w:rsidRPr="00E658C0">
        <w:rPr>
          <w:rStyle w:val="hps"/>
        </w:rPr>
        <w:t xml:space="preserve"> </w:t>
      </w:r>
      <w:proofErr w:type="gramStart"/>
      <w:r w:rsidR="007F0246" w:rsidRPr="00E658C0">
        <w:rPr>
          <w:rStyle w:val="hps"/>
        </w:rPr>
        <w:t>mobil .</w:t>
      </w:r>
      <w:proofErr w:type="gramEnd"/>
      <w:r w:rsidR="007F0246" w:rsidRPr="00E658C0">
        <w:rPr>
          <w:rStyle w:val="hps"/>
        </w:rPr>
        <w:t xml:space="preserve"> First standart of </w:t>
      </w:r>
      <w:proofErr w:type="spellStart"/>
      <w:r w:rsidR="00B90608" w:rsidRPr="00E658C0">
        <w:rPr>
          <w:rStyle w:val="hps"/>
        </w:rPr>
        <w:t>Wi-Max</w:t>
      </w:r>
      <w:proofErr w:type="spellEnd"/>
      <w:r w:rsidR="007F0246" w:rsidRPr="00E658C0">
        <w:rPr>
          <w:rStyle w:val="hps"/>
        </w:rPr>
        <w:t xml:space="preserve"> </w:t>
      </w:r>
      <w:proofErr w:type="spellStart"/>
      <w:r w:rsidR="007F0246" w:rsidRPr="00E658C0">
        <w:rPr>
          <w:rStyle w:val="hps"/>
        </w:rPr>
        <w:t>was</w:t>
      </w:r>
      <w:proofErr w:type="spellEnd"/>
      <w:r w:rsidR="007F0246" w:rsidRPr="00E658C0">
        <w:rPr>
          <w:rStyle w:val="hps"/>
        </w:rPr>
        <w:t xml:space="preserve"> </w:t>
      </w:r>
      <w:proofErr w:type="spellStart"/>
      <w:r w:rsidR="007F0246" w:rsidRPr="00E658C0">
        <w:rPr>
          <w:rStyle w:val="hps"/>
        </w:rPr>
        <w:t>completed</w:t>
      </w:r>
      <w:proofErr w:type="spellEnd"/>
      <w:r w:rsidR="007F0246" w:rsidRPr="00E658C0">
        <w:rPr>
          <w:rStyle w:val="hps"/>
        </w:rPr>
        <w:t xml:space="preserve"> in 2004. </w:t>
      </w:r>
      <w:proofErr w:type="spellStart"/>
      <w:r w:rsidR="007F0246" w:rsidRPr="00E658C0">
        <w:rPr>
          <w:rStyle w:val="hps"/>
        </w:rPr>
        <w:t>In</w:t>
      </w:r>
      <w:proofErr w:type="spellEnd"/>
      <w:r w:rsidR="007F0246" w:rsidRPr="00E658C0">
        <w:rPr>
          <w:rStyle w:val="hps"/>
        </w:rPr>
        <w:t xml:space="preserve"> </w:t>
      </w:r>
      <w:proofErr w:type="spellStart"/>
      <w:r w:rsidR="007F0246" w:rsidRPr="00E658C0">
        <w:rPr>
          <w:rStyle w:val="hps"/>
        </w:rPr>
        <w:t>our</w:t>
      </w:r>
      <w:proofErr w:type="spellEnd"/>
      <w:r w:rsidR="007F0246" w:rsidRPr="00E658C0">
        <w:rPr>
          <w:rStyle w:val="hps"/>
        </w:rPr>
        <w:t xml:space="preserve"> </w:t>
      </w:r>
      <w:proofErr w:type="spellStart"/>
      <w:r w:rsidR="007F0246" w:rsidRPr="00E658C0">
        <w:rPr>
          <w:rStyle w:val="hps"/>
        </w:rPr>
        <w:t>study</w:t>
      </w:r>
      <w:proofErr w:type="spellEnd"/>
      <w:r w:rsidR="007F0246" w:rsidRPr="00E658C0">
        <w:rPr>
          <w:rStyle w:val="hps"/>
        </w:rPr>
        <w:t xml:space="preserve">, </w:t>
      </w:r>
      <w:proofErr w:type="spellStart"/>
      <w:r w:rsidR="00B90608" w:rsidRPr="00E658C0">
        <w:rPr>
          <w:rStyle w:val="hps"/>
        </w:rPr>
        <w:t>Wi-Max</w:t>
      </w:r>
      <w:proofErr w:type="spellEnd"/>
      <w:r w:rsidR="007F0246" w:rsidRPr="00E658C0">
        <w:rPr>
          <w:rStyle w:val="hps"/>
        </w:rPr>
        <w:t xml:space="preserve"> </w:t>
      </w:r>
      <w:proofErr w:type="spellStart"/>
      <w:r w:rsidR="007F0246" w:rsidRPr="00E658C0">
        <w:rPr>
          <w:rStyle w:val="hps"/>
        </w:rPr>
        <w:t>technologies</w:t>
      </w:r>
      <w:proofErr w:type="spellEnd"/>
      <w:r w:rsidR="007F0246" w:rsidRPr="00E658C0">
        <w:rPr>
          <w:rStyle w:val="hps"/>
        </w:rPr>
        <w:t xml:space="preserve"> </w:t>
      </w:r>
      <w:proofErr w:type="spellStart"/>
      <w:r w:rsidR="007F0246" w:rsidRPr="00E658C0">
        <w:rPr>
          <w:rStyle w:val="hps"/>
        </w:rPr>
        <w:t>development</w:t>
      </w:r>
      <w:proofErr w:type="spellEnd"/>
      <w:r w:rsidR="007F0246" w:rsidRPr="00E658C0">
        <w:rPr>
          <w:rStyle w:val="hps"/>
        </w:rPr>
        <w:t xml:space="preserve"> </w:t>
      </w:r>
      <w:proofErr w:type="spellStart"/>
      <w:r w:rsidR="007F0246" w:rsidRPr="00E658C0">
        <w:rPr>
          <w:rStyle w:val="hps"/>
        </w:rPr>
        <w:t>process</w:t>
      </w:r>
      <w:proofErr w:type="spellEnd"/>
      <w:r w:rsidR="007F0246" w:rsidRPr="00E658C0">
        <w:rPr>
          <w:rStyle w:val="hps"/>
        </w:rPr>
        <w:t xml:space="preserve"> in </w:t>
      </w:r>
      <w:proofErr w:type="spellStart"/>
      <w:r w:rsidR="007F0246" w:rsidRPr="00E658C0">
        <w:rPr>
          <w:rStyle w:val="hps"/>
        </w:rPr>
        <w:t>turkey</w:t>
      </w:r>
      <w:proofErr w:type="spellEnd"/>
      <w:r w:rsidR="007F0246" w:rsidRPr="00E658C0">
        <w:rPr>
          <w:rStyle w:val="hps"/>
        </w:rPr>
        <w:t xml:space="preserve"> </w:t>
      </w:r>
      <w:proofErr w:type="spellStart"/>
      <w:r w:rsidR="007F0246" w:rsidRPr="00E658C0">
        <w:rPr>
          <w:rStyle w:val="hps"/>
        </w:rPr>
        <w:t>and</w:t>
      </w:r>
      <w:proofErr w:type="spellEnd"/>
      <w:r w:rsidR="007F0246" w:rsidRPr="00E658C0">
        <w:t xml:space="preserve"> </w:t>
      </w:r>
      <w:proofErr w:type="spellStart"/>
      <w:r w:rsidR="007F0246" w:rsidRPr="00E658C0">
        <w:rPr>
          <w:rStyle w:val="hps"/>
        </w:rPr>
        <w:t>the</w:t>
      </w:r>
      <w:proofErr w:type="spellEnd"/>
      <w:r w:rsidR="007F0246" w:rsidRPr="00E658C0">
        <w:rPr>
          <w:rStyle w:val="hps"/>
        </w:rPr>
        <w:t xml:space="preserve"> at </w:t>
      </w:r>
      <w:proofErr w:type="spellStart"/>
      <w:r w:rsidR="007F0246" w:rsidRPr="00E658C0">
        <w:rPr>
          <w:rStyle w:val="hps"/>
        </w:rPr>
        <w:t>which</w:t>
      </w:r>
      <w:proofErr w:type="spellEnd"/>
      <w:r w:rsidR="007F0246" w:rsidRPr="00E658C0">
        <w:rPr>
          <w:rStyle w:val="hps"/>
        </w:rPr>
        <w:t xml:space="preserve"> </w:t>
      </w:r>
      <w:proofErr w:type="spellStart"/>
      <w:r w:rsidR="007F0246" w:rsidRPr="00E658C0">
        <w:rPr>
          <w:rStyle w:val="hps"/>
        </w:rPr>
        <w:t>regions</w:t>
      </w:r>
      <w:proofErr w:type="spellEnd"/>
      <w:r w:rsidR="007F0246" w:rsidRPr="00E658C0">
        <w:rPr>
          <w:rStyle w:val="hps"/>
        </w:rPr>
        <w:t xml:space="preserve">, </w:t>
      </w:r>
      <w:proofErr w:type="spellStart"/>
      <w:r w:rsidR="007F0246" w:rsidRPr="00E658C0">
        <w:rPr>
          <w:rStyle w:val="hps"/>
        </w:rPr>
        <w:t>this</w:t>
      </w:r>
      <w:proofErr w:type="spellEnd"/>
      <w:r w:rsidR="007F0246" w:rsidRPr="00E658C0">
        <w:rPr>
          <w:rStyle w:val="hps"/>
        </w:rPr>
        <w:t xml:space="preserve"> </w:t>
      </w:r>
      <w:proofErr w:type="spellStart"/>
      <w:r w:rsidR="007F0246" w:rsidRPr="00E658C0">
        <w:rPr>
          <w:rStyle w:val="hps"/>
        </w:rPr>
        <w:t>technology</w:t>
      </w:r>
      <w:proofErr w:type="spellEnd"/>
      <w:r w:rsidR="007F0246" w:rsidRPr="00E658C0">
        <w:rPr>
          <w:rStyle w:val="hps"/>
        </w:rPr>
        <w:t xml:space="preserve"> </w:t>
      </w:r>
      <w:proofErr w:type="spellStart"/>
      <w:r w:rsidR="007F0246" w:rsidRPr="00E658C0">
        <w:rPr>
          <w:rStyle w:val="hps"/>
        </w:rPr>
        <w:t>isp</w:t>
      </w:r>
      <w:proofErr w:type="spellEnd"/>
      <w:r w:rsidR="007F0246" w:rsidRPr="00E658C0">
        <w:rPr>
          <w:rStyle w:val="hps"/>
        </w:rPr>
        <w:t xml:space="preserve"> </w:t>
      </w:r>
      <w:proofErr w:type="spellStart"/>
      <w:r w:rsidR="007F0246" w:rsidRPr="00E658C0">
        <w:rPr>
          <w:rStyle w:val="hps"/>
        </w:rPr>
        <w:t>used</w:t>
      </w:r>
      <w:proofErr w:type="spellEnd"/>
      <w:r w:rsidR="007F0246" w:rsidRPr="00E658C0">
        <w:rPr>
          <w:rStyle w:val="hps"/>
        </w:rPr>
        <w:t xml:space="preserve"> </w:t>
      </w:r>
      <w:proofErr w:type="spellStart"/>
      <w:r w:rsidR="007F0246" w:rsidRPr="00E658C0">
        <w:rPr>
          <w:rStyle w:val="hps"/>
        </w:rPr>
        <w:t>have</w:t>
      </w:r>
      <w:proofErr w:type="spellEnd"/>
      <w:r w:rsidR="007F0246" w:rsidRPr="00E658C0">
        <w:rPr>
          <w:rStyle w:val="hps"/>
        </w:rPr>
        <w:t xml:space="preserve"> </w:t>
      </w:r>
      <w:proofErr w:type="spellStart"/>
      <w:r w:rsidR="007F0246" w:rsidRPr="00E658C0">
        <w:rPr>
          <w:rStyle w:val="hps"/>
        </w:rPr>
        <w:t>been</w:t>
      </w:r>
      <w:proofErr w:type="spellEnd"/>
      <w:r w:rsidR="007F0246" w:rsidRPr="00E658C0">
        <w:rPr>
          <w:rStyle w:val="hps"/>
        </w:rPr>
        <w:t xml:space="preserve"> </w:t>
      </w:r>
      <w:proofErr w:type="spellStart"/>
      <w:r w:rsidR="007F0246" w:rsidRPr="00E658C0">
        <w:rPr>
          <w:rStyle w:val="hps"/>
        </w:rPr>
        <w:t>researched</w:t>
      </w:r>
      <w:proofErr w:type="spellEnd"/>
      <w:proofErr w:type="gramStart"/>
      <w:r w:rsidR="007F0246" w:rsidRPr="00E658C0">
        <w:rPr>
          <w:rStyle w:val="hps"/>
        </w:rPr>
        <w:t>.,</w:t>
      </w:r>
      <w:proofErr w:type="gramEnd"/>
      <w:r w:rsidR="007F0246" w:rsidRPr="00E658C0">
        <w:rPr>
          <w:rStyle w:val="hps"/>
        </w:rPr>
        <w:t xml:space="preserve"> </w:t>
      </w:r>
      <w:proofErr w:type="spellStart"/>
      <w:r w:rsidR="007F0246" w:rsidRPr="00E658C0">
        <w:rPr>
          <w:rStyle w:val="hps"/>
        </w:rPr>
        <w:t>also</w:t>
      </w:r>
      <w:proofErr w:type="spellEnd"/>
      <w:r w:rsidR="007F0246" w:rsidRPr="00E658C0">
        <w:rPr>
          <w:rStyle w:val="hps"/>
        </w:rPr>
        <w:t xml:space="preserve">  </w:t>
      </w:r>
      <w:proofErr w:type="spellStart"/>
      <w:r w:rsidR="007F0246" w:rsidRPr="00E658C0">
        <w:rPr>
          <w:rStyle w:val="hps"/>
        </w:rPr>
        <w:t>information</w:t>
      </w:r>
      <w:proofErr w:type="spellEnd"/>
      <w:r w:rsidR="007F0246" w:rsidRPr="00E658C0">
        <w:rPr>
          <w:rStyle w:val="hps"/>
        </w:rPr>
        <w:t xml:space="preserve"> </w:t>
      </w:r>
      <w:proofErr w:type="spellStart"/>
      <w:r w:rsidR="007F0246" w:rsidRPr="00E658C0">
        <w:rPr>
          <w:rStyle w:val="hps"/>
        </w:rPr>
        <w:t>have</w:t>
      </w:r>
      <w:proofErr w:type="spellEnd"/>
      <w:r w:rsidR="007F0246" w:rsidRPr="00E658C0">
        <w:rPr>
          <w:rStyle w:val="hps"/>
        </w:rPr>
        <w:t xml:space="preserve"> </w:t>
      </w:r>
      <w:proofErr w:type="spellStart"/>
      <w:r w:rsidR="007F0246" w:rsidRPr="00E658C0">
        <w:rPr>
          <w:rStyle w:val="hps"/>
        </w:rPr>
        <w:t>been</w:t>
      </w:r>
      <w:proofErr w:type="spellEnd"/>
      <w:r w:rsidR="007F0246" w:rsidRPr="00E658C0">
        <w:rPr>
          <w:rStyle w:val="hps"/>
        </w:rPr>
        <w:t xml:space="preserve"> </w:t>
      </w:r>
      <w:proofErr w:type="spellStart"/>
      <w:r w:rsidR="007F0246" w:rsidRPr="00E658C0">
        <w:rPr>
          <w:rStyle w:val="hps"/>
        </w:rPr>
        <w:t>given</w:t>
      </w:r>
      <w:proofErr w:type="spellEnd"/>
      <w:r w:rsidR="007F0246" w:rsidRPr="00E658C0">
        <w:rPr>
          <w:rStyle w:val="hps"/>
        </w:rPr>
        <w:t xml:space="preserve"> </w:t>
      </w:r>
      <w:proofErr w:type="spellStart"/>
      <w:r w:rsidR="007F0246" w:rsidRPr="00E658C0">
        <w:rPr>
          <w:rStyle w:val="hps"/>
        </w:rPr>
        <w:t>about</w:t>
      </w:r>
      <w:proofErr w:type="spellEnd"/>
      <w:r w:rsidR="007F0246" w:rsidRPr="00E658C0">
        <w:t xml:space="preserve"> </w:t>
      </w:r>
      <w:proofErr w:type="spellStart"/>
      <w:r w:rsidR="007F0246" w:rsidRPr="00E658C0">
        <w:rPr>
          <w:rStyle w:val="hps"/>
        </w:rPr>
        <w:t>infrastructure</w:t>
      </w:r>
      <w:proofErr w:type="spellEnd"/>
      <w:r w:rsidR="007F0246" w:rsidRPr="00E658C0">
        <w:rPr>
          <w:rStyle w:val="hps"/>
        </w:rPr>
        <w:t xml:space="preserve"> </w:t>
      </w:r>
      <w:proofErr w:type="spellStart"/>
      <w:r w:rsidR="007F0246" w:rsidRPr="00E658C0">
        <w:rPr>
          <w:rStyle w:val="hps"/>
        </w:rPr>
        <w:t>work</w:t>
      </w:r>
      <w:proofErr w:type="spellEnd"/>
      <w:r w:rsidR="007F0246" w:rsidRPr="00E658C0">
        <w:t xml:space="preserve"> </w:t>
      </w:r>
      <w:r w:rsidR="007F0246" w:rsidRPr="00E658C0">
        <w:rPr>
          <w:rStyle w:val="hps"/>
        </w:rPr>
        <w:t>on</w:t>
      </w:r>
      <w:r w:rsidR="007F0246" w:rsidRPr="00E658C0">
        <w:t xml:space="preserve"> </w:t>
      </w:r>
      <w:proofErr w:type="spellStart"/>
      <w:r w:rsidR="00B90608" w:rsidRPr="00E658C0">
        <w:rPr>
          <w:rStyle w:val="hps"/>
        </w:rPr>
        <w:t>Wi-Max</w:t>
      </w:r>
      <w:proofErr w:type="spellEnd"/>
      <w:r w:rsidR="007F0246" w:rsidRPr="00E658C0">
        <w:t xml:space="preserve"> </w:t>
      </w:r>
      <w:proofErr w:type="spellStart"/>
      <w:r w:rsidR="007F0246" w:rsidRPr="00E658C0">
        <w:rPr>
          <w:rStyle w:val="hps"/>
        </w:rPr>
        <w:t>technology</w:t>
      </w:r>
      <w:proofErr w:type="spellEnd"/>
      <w:r w:rsidR="007F0246" w:rsidRPr="00E658C0">
        <w:rPr>
          <w:rStyle w:val="hps"/>
        </w:rPr>
        <w:t xml:space="preserve"> </w:t>
      </w:r>
      <w:proofErr w:type="spellStart"/>
      <w:r w:rsidR="007F0246" w:rsidRPr="00E658C0">
        <w:rPr>
          <w:rStyle w:val="hps"/>
        </w:rPr>
        <w:t>and</w:t>
      </w:r>
      <w:proofErr w:type="spellEnd"/>
      <w:r w:rsidR="007F0246" w:rsidRPr="00E658C0">
        <w:rPr>
          <w:rStyle w:val="hps"/>
        </w:rPr>
        <w:t xml:space="preserve"> </w:t>
      </w:r>
      <w:proofErr w:type="spellStart"/>
      <w:r w:rsidR="007F0246" w:rsidRPr="00E658C0">
        <w:rPr>
          <w:rStyle w:val="hps"/>
        </w:rPr>
        <w:t>latest</w:t>
      </w:r>
      <w:proofErr w:type="spellEnd"/>
      <w:r w:rsidR="007F0246" w:rsidRPr="00E658C0">
        <w:rPr>
          <w:rStyle w:val="hps"/>
        </w:rPr>
        <w:t xml:space="preserve"> form of </w:t>
      </w:r>
      <w:proofErr w:type="spellStart"/>
      <w:r w:rsidR="007F0246" w:rsidRPr="00E658C0">
        <w:rPr>
          <w:rStyle w:val="hps"/>
        </w:rPr>
        <w:t>this</w:t>
      </w:r>
      <w:proofErr w:type="spellEnd"/>
      <w:r w:rsidR="007F0246" w:rsidRPr="00E658C0">
        <w:rPr>
          <w:rStyle w:val="hps"/>
        </w:rPr>
        <w:t xml:space="preserve"> </w:t>
      </w:r>
      <w:proofErr w:type="spellStart"/>
      <w:r w:rsidR="007F0246" w:rsidRPr="00E658C0">
        <w:rPr>
          <w:rStyle w:val="hps"/>
        </w:rPr>
        <w:t>technology</w:t>
      </w:r>
      <w:proofErr w:type="spellEnd"/>
      <w:r w:rsidR="007F0246" w:rsidRPr="00E658C0">
        <w:t xml:space="preserve"> in </w:t>
      </w:r>
      <w:proofErr w:type="spellStart"/>
      <w:r w:rsidR="007F0246" w:rsidRPr="00E658C0">
        <w:rPr>
          <w:rStyle w:val="hps"/>
        </w:rPr>
        <w:t>Turkey</w:t>
      </w:r>
      <w:proofErr w:type="spellEnd"/>
      <w:r w:rsidR="007F0246" w:rsidRPr="00E658C0">
        <w:rPr>
          <w:rStyle w:val="hps"/>
        </w:rPr>
        <w:t>.</w:t>
      </w:r>
    </w:p>
    <w:p w:rsidR="007F0246" w:rsidRPr="00E658C0" w:rsidRDefault="007F0246" w:rsidP="00CE259D">
      <w:pPr>
        <w:pStyle w:val="ecxmsonormal"/>
        <w:shd w:val="clear" w:color="auto" w:fill="FFFFFF"/>
        <w:spacing w:after="0"/>
        <w:jc w:val="both"/>
        <w:rPr>
          <w:shd w:val="clear" w:color="auto" w:fill="FFFFFF"/>
        </w:rPr>
      </w:pPr>
    </w:p>
    <w:p w:rsidR="00271477" w:rsidRPr="00E658C0" w:rsidRDefault="00271477" w:rsidP="00CE259D">
      <w:pPr>
        <w:pStyle w:val="ecxmsonormal"/>
        <w:shd w:val="clear" w:color="auto" w:fill="FFFFFF"/>
        <w:spacing w:after="0"/>
        <w:jc w:val="both"/>
      </w:pPr>
    </w:p>
    <w:p w:rsidR="00955A71" w:rsidRPr="00E658C0" w:rsidRDefault="00D62A36" w:rsidP="00CE259D">
      <w:pPr>
        <w:spacing w:line="240" w:lineRule="auto"/>
        <w:rPr>
          <w:rFonts w:ascii="Times New Roman" w:hAnsi="Times New Roman" w:cs="Times New Roman"/>
          <w:bCs/>
          <w:sz w:val="24"/>
          <w:szCs w:val="24"/>
        </w:rPr>
        <w:sectPr w:rsidR="00955A71" w:rsidRPr="00E658C0" w:rsidSect="00B709B2">
          <w:pgSz w:w="11906" w:h="16838"/>
          <w:pgMar w:top="1134" w:right="1134" w:bottom="1134" w:left="1134" w:header="709" w:footer="709" w:gutter="0"/>
          <w:cols w:space="708"/>
          <w:docGrid w:linePitch="360"/>
        </w:sectPr>
      </w:pPr>
      <w:proofErr w:type="spellStart"/>
      <w:r w:rsidRPr="00E658C0">
        <w:rPr>
          <w:rFonts w:ascii="Times New Roman" w:hAnsi="Times New Roman" w:cs="Times New Roman"/>
          <w:b/>
          <w:bCs/>
          <w:sz w:val="24"/>
          <w:szCs w:val="24"/>
        </w:rPr>
        <w:t>Keywords</w:t>
      </w:r>
      <w:proofErr w:type="spellEnd"/>
      <w:r w:rsidRPr="00E658C0">
        <w:rPr>
          <w:rFonts w:ascii="Times New Roman" w:hAnsi="Times New Roman" w:cs="Times New Roman"/>
          <w:b/>
          <w:bCs/>
          <w:sz w:val="24"/>
          <w:szCs w:val="24"/>
        </w:rPr>
        <w:t xml:space="preserve">: </w:t>
      </w:r>
      <w:proofErr w:type="spellStart"/>
      <w:r w:rsidR="00B90608" w:rsidRPr="00E658C0">
        <w:rPr>
          <w:rFonts w:ascii="Times New Roman" w:hAnsi="Times New Roman" w:cs="Times New Roman"/>
          <w:bCs/>
          <w:sz w:val="24"/>
          <w:szCs w:val="24"/>
        </w:rPr>
        <w:t>Wi-Max</w:t>
      </w:r>
      <w:proofErr w:type="spellEnd"/>
      <w:r w:rsidRPr="00E658C0">
        <w:rPr>
          <w:rFonts w:ascii="Times New Roman" w:hAnsi="Times New Roman" w:cs="Times New Roman"/>
          <w:bCs/>
          <w:sz w:val="24"/>
          <w:szCs w:val="24"/>
        </w:rPr>
        <w:t>,</w:t>
      </w:r>
      <w:r w:rsidR="009E429D" w:rsidRPr="00E658C0">
        <w:rPr>
          <w:rFonts w:ascii="Times New Roman" w:hAnsi="Times New Roman" w:cs="Times New Roman"/>
          <w:bCs/>
          <w:sz w:val="24"/>
          <w:szCs w:val="24"/>
        </w:rPr>
        <w:t xml:space="preserve"> IEEE </w:t>
      </w:r>
      <w:proofErr w:type="gramStart"/>
      <w:r w:rsidR="009E429D" w:rsidRPr="00E658C0">
        <w:rPr>
          <w:rFonts w:ascii="Times New Roman" w:hAnsi="Times New Roman" w:cs="Times New Roman"/>
          <w:bCs/>
          <w:sz w:val="24"/>
          <w:szCs w:val="24"/>
        </w:rPr>
        <w:t>802.16</w:t>
      </w:r>
      <w:proofErr w:type="gramEnd"/>
      <w:r w:rsidR="009E429D" w:rsidRPr="00E658C0">
        <w:rPr>
          <w:rFonts w:ascii="Times New Roman" w:hAnsi="Times New Roman" w:cs="Times New Roman"/>
          <w:bCs/>
          <w:sz w:val="24"/>
          <w:szCs w:val="24"/>
        </w:rPr>
        <w:t>,</w:t>
      </w:r>
      <w:r w:rsidRPr="00E658C0">
        <w:rPr>
          <w:rFonts w:ascii="Times New Roman" w:hAnsi="Times New Roman" w:cs="Times New Roman"/>
          <w:bCs/>
          <w:sz w:val="24"/>
          <w:szCs w:val="24"/>
        </w:rPr>
        <w:t xml:space="preserve"> </w:t>
      </w:r>
      <w:r w:rsidR="007F0246" w:rsidRPr="00E658C0">
        <w:rPr>
          <w:rFonts w:ascii="Times New Roman" w:hAnsi="Times New Roman" w:cs="Times New Roman"/>
          <w:bCs/>
          <w:sz w:val="24"/>
          <w:szCs w:val="24"/>
        </w:rPr>
        <w:t xml:space="preserve"> I</w:t>
      </w:r>
      <w:r w:rsidR="0028463D" w:rsidRPr="00E658C0">
        <w:rPr>
          <w:rFonts w:ascii="Times New Roman" w:hAnsi="Times New Roman" w:cs="Times New Roman"/>
          <w:bCs/>
          <w:sz w:val="24"/>
          <w:szCs w:val="24"/>
        </w:rPr>
        <w:t xml:space="preserve">nternet </w:t>
      </w:r>
      <w:proofErr w:type="spellStart"/>
      <w:r w:rsidR="0028463D" w:rsidRPr="00E658C0">
        <w:rPr>
          <w:rFonts w:ascii="Times New Roman" w:hAnsi="Times New Roman" w:cs="Times New Roman"/>
          <w:bCs/>
          <w:sz w:val="24"/>
          <w:szCs w:val="24"/>
        </w:rPr>
        <w:t>Technology</w:t>
      </w:r>
      <w:proofErr w:type="spellEnd"/>
      <w:r w:rsidR="00955A71" w:rsidRPr="00E658C0">
        <w:rPr>
          <w:rFonts w:ascii="Times New Roman" w:hAnsi="Times New Roman" w:cs="Times New Roman"/>
          <w:bCs/>
          <w:sz w:val="24"/>
          <w:szCs w:val="24"/>
        </w:rPr>
        <w:t xml:space="preserve">, </w:t>
      </w:r>
      <w:r w:rsidR="0028463D" w:rsidRPr="00E658C0">
        <w:rPr>
          <w:rFonts w:ascii="Times New Roman" w:hAnsi="Times New Roman" w:cs="Times New Roman"/>
          <w:bCs/>
          <w:sz w:val="24"/>
          <w:szCs w:val="24"/>
        </w:rPr>
        <w:t>Wireless internet</w:t>
      </w:r>
      <w:r w:rsidR="00955A71" w:rsidRPr="00E658C0">
        <w:rPr>
          <w:rFonts w:ascii="Times New Roman" w:hAnsi="Times New Roman" w:cs="Times New Roman"/>
          <w:bCs/>
          <w:sz w:val="24"/>
          <w:szCs w:val="24"/>
        </w:rPr>
        <w:t>.</w:t>
      </w:r>
    </w:p>
    <w:p w:rsidR="00EF192F" w:rsidRPr="00E658C0" w:rsidRDefault="007F0246" w:rsidP="007F0246">
      <w:pPr>
        <w:spacing w:line="240" w:lineRule="auto"/>
        <w:jc w:val="both"/>
        <w:rPr>
          <w:rFonts w:ascii="Times New Roman" w:hAnsi="Times New Roman" w:cs="Times New Roman"/>
          <w:b/>
          <w:bCs/>
          <w:sz w:val="24"/>
          <w:szCs w:val="24"/>
        </w:rPr>
      </w:pPr>
      <w:r w:rsidRPr="00E658C0">
        <w:rPr>
          <w:rFonts w:ascii="Times New Roman" w:hAnsi="Times New Roman" w:cs="Times New Roman"/>
          <w:b/>
          <w:bCs/>
          <w:sz w:val="24"/>
          <w:szCs w:val="24"/>
        </w:rPr>
        <w:lastRenderedPageBreak/>
        <w:t>1.</w:t>
      </w:r>
      <w:r w:rsidR="005B39DC" w:rsidRPr="00E658C0">
        <w:rPr>
          <w:rFonts w:ascii="Times New Roman" w:hAnsi="Times New Roman" w:cs="Times New Roman"/>
          <w:b/>
          <w:bCs/>
          <w:sz w:val="24"/>
          <w:szCs w:val="24"/>
        </w:rPr>
        <w:t>Giriş</w:t>
      </w:r>
    </w:p>
    <w:p w:rsidR="00575AB9" w:rsidRPr="00E658C0" w:rsidRDefault="00EF192F" w:rsidP="007F0246">
      <w:pPr>
        <w:spacing w:line="240" w:lineRule="auto"/>
        <w:jc w:val="both"/>
        <w:rPr>
          <w:rFonts w:ascii="Times New Roman" w:hAnsi="Times New Roman" w:cs="Times New Roman"/>
          <w:b/>
          <w:bCs/>
          <w:sz w:val="24"/>
          <w:szCs w:val="24"/>
        </w:rPr>
      </w:pPr>
      <w:r w:rsidRPr="00E658C0">
        <w:rPr>
          <w:rFonts w:ascii="Times New Roman" w:hAnsi="Times New Roman" w:cs="Times New Roman"/>
          <w:sz w:val="24"/>
          <w:szCs w:val="24"/>
        </w:rPr>
        <w:t xml:space="preserve">İnsanlık olarak haberleşme vazgeçilmezlerimiz arasındadır. Teknolojik olarak ilk köklü adımlarda telefon uzun zaman insanlığa hizmet etmiştir. İnternetin hayatımıza girmesinden sonra iletişim olarak kapasite artışımızın gerekliliği ile araştırmalar bu yönde hızlanmıştır. Her geçen gün bu iletişim </w:t>
      </w:r>
      <w:proofErr w:type="gramStart"/>
      <w:r w:rsidRPr="00E658C0">
        <w:rPr>
          <w:rFonts w:ascii="Times New Roman" w:hAnsi="Times New Roman" w:cs="Times New Roman"/>
          <w:sz w:val="24"/>
          <w:szCs w:val="24"/>
        </w:rPr>
        <w:t>imkanlarından</w:t>
      </w:r>
      <w:proofErr w:type="gramEnd"/>
      <w:r w:rsidRPr="00E658C0">
        <w:rPr>
          <w:rFonts w:ascii="Times New Roman" w:hAnsi="Times New Roman" w:cs="Times New Roman"/>
          <w:sz w:val="24"/>
          <w:szCs w:val="24"/>
        </w:rPr>
        <w:t xml:space="preserve"> faydalanan insanların sayısının artışı, beraberinde bu iletişimi sağlayan altyapının sorgulanması ve geliştirilmesini de zorunlu kılmıştır. </w:t>
      </w:r>
      <w:r w:rsidR="009C1332" w:rsidRPr="00E658C0">
        <w:rPr>
          <w:rFonts w:ascii="Times New Roman" w:hAnsi="Times New Roman" w:cs="Times New Roman"/>
          <w:b/>
          <w:bCs/>
          <w:sz w:val="24"/>
          <w:szCs w:val="24"/>
        </w:rPr>
        <w:t xml:space="preserve"> </w:t>
      </w:r>
    </w:p>
    <w:p w:rsidR="009C1332" w:rsidRPr="00E658C0" w:rsidRDefault="002D273B" w:rsidP="007F0246">
      <w:pPr>
        <w:spacing w:line="240" w:lineRule="auto"/>
        <w:jc w:val="both"/>
        <w:rPr>
          <w:rFonts w:ascii="Times New Roman" w:hAnsi="Times New Roman" w:cs="Times New Roman"/>
          <w:sz w:val="24"/>
          <w:szCs w:val="24"/>
        </w:rPr>
      </w:pPr>
      <w:r w:rsidRPr="00E658C0">
        <w:rPr>
          <w:rFonts w:ascii="Times New Roman" w:hAnsi="Times New Roman" w:cs="Times New Roman"/>
          <w:sz w:val="24"/>
          <w:szCs w:val="24"/>
        </w:rPr>
        <w:t>Bant geniş</w:t>
      </w:r>
      <w:r w:rsidR="009C1332" w:rsidRPr="00E658C0">
        <w:rPr>
          <w:rFonts w:ascii="Times New Roman" w:hAnsi="Times New Roman" w:cs="Times New Roman"/>
          <w:sz w:val="24"/>
          <w:szCs w:val="24"/>
        </w:rPr>
        <w:t xml:space="preserve">liği, IPTV ve IP-üzerinde-ses (VOIP) gibi multimedya ve gerçek-zamanlı iletişim servisleri, günümüz IP telekomünikasyon dünyasının gelişen yüzüdür. Tüketici açısından, IP üzerinden yapılan telefon görüşmelerinde (VOIP) herhangi bir bağlantı maliyeti bulunmazken, </w:t>
      </w:r>
      <w:r w:rsidR="009C1332" w:rsidRPr="00E658C0">
        <w:rPr>
          <w:rFonts w:ascii="Times New Roman" w:hAnsi="Times New Roman" w:cs="Times New Roman"/>
          <w:sz w:val="24"/>
          <w:szCs w:val="24"/>
        </w:rPr>
        <w:lastRenderedPageBreak/>
        <w:t>PSTN altyapılarda her bağlantı ücretlendirilmektedir. Giderek kullanım yoğunluğu artan VOIP uygulamalarında</w:t>
      </w:r>
      <w:r w:rsidRPr="00E658C0">
        <w:rPr>
          <w:rFonts w:ascii="Times New Roman" w:hAnsi="Times New Roman" w:cs="Times New Roman"/>
          <w:sz w:val="24"/>
          <w:szCs w:val="24"/>
        </w:rPr>
        <w:t>, maliyet sıfır noktasına yaklaş</w:t>
      </w:r>
      <w:r w:rsidR="009C1332" w:rsidRPr="00E658C0">
        <w:rPr>
          <w:rFonts w:ascii="Times New Roman" w:hAnsi="Times New Roman" w:cs="Times New Roman"/>
          <w:sz w:val="24"/>
          <w:szCs w:val="24"/>
        </w:rPr>
        <w:t xml:space="preserve">ırken, </w:t>
      </w:r>
      <w:r w:rsidRPr="00E658C0">
        <w:rPr>
          <w:rFonts w:ascii="Times New Roman" w:hAnsi="Times New Roman" w:cs="Times New Roman"/>
          <w:sz w:val="24"/>
          <w:szCs w:val="24"/>
        </w:rPr>
        <w:t>PSTN ağlarda durum tersine geliş</w:t>
      </w:r>
      <w:r w:rsidR="009C1332" w:rsidRPr="00E658C0">
        <w:rPr>
          <w:rFonts w:ascii="Times New Roman" w:hAnsi="Times New Roman" w:cs="Times New Roman"/>
          <w:sz w:val="24"/>
          <w:szCs w:val="24"/>
        </w:rPr>
        <w:t>mektedir [1].</w:t>
      </w:r>
    </w:p>
    <w:p w:rsidR="005B39DC" w:rsidRPr="00E658C0" w:rsidRDefault="00B90608" w:rsidP="005B2320">
      <w:pPr>
        <w:pStyle w:val="balk"/>
        <w:rPr>
          <w:color w:val="auto"/>
        </w:rPr>
      </w:pPr>
      <w:r w:rsidRPr="00E658C0">
        <w:rPr>
          <w:color w:val="auto"/>
        </w:rPr>
        <w:t>Wi-Max</w:t>
      </w:r>
      <w:r w:rsidR="005B1A6E" w:rsidRPr="00E658C0">
        <w:rPr>
          <w:color w:val="auto"/>
        </w:rPr>
        <w:t xml:space="preserve"> </w:t>
      </w:r>
    </w:p>
    <w:p w:rsidR="00F46590" w:rsidRPr="00E658C0" w:rsidRDefault="00F46590" w:rsidP="00CE259D">
      <w:p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 xml:space="preserve">Worldwide Interoperability for Microwave Access (Dünya Çapında Birlikte İşleyen Mikrodalga Erişimi) olan </w:t>
      </w:r>
      <w:proofErr w:type="spellStart"/>
      <w:r w:rsidR="00B90608" w:rsidRPr="00E658C0">
        <w:rPr>
          <w:rStyle w:val="apple-style-span"/>
          <w:rFonts w:ascii="Times New Roman" w:hAnsi="Times New Roman" w:cs="Times New Roman"/>
          <w:sz w:val="24"/>
          <w:szCs w:val="24"/>
        </w:rPr>
        <w:t>Wi-Max</w:t>
      </w:r>
      <w:proofErr w:type="spellEnd"/>
      <w:r w:rsidRPr="00E658C0">
        <w:rPr>
          <w:rStyle w:val="apple-style-span"/>
          <w:rFonts w:ascii="Times New Roman" w:hAnsi="Times New Roman" w:cs="Times New Roman"/>
          <w:sz w:val="24"/>
          <w:szCs w:val="24"/>
        </w:rPr>
        <w:t>, MAN (</w:t>
      </w:r>
      <w:proofErr w:type="spellStart"/>
      <w:r w:rsidRPr="00E658C0">
        <w:rPr>
          <w:rStyle w:val="apple-style-span"/>
          <w:rFonts w:ascii="Times New Roman" w:hAnsi="Times New Roman" w:cs="Times New Roman"/>
          <w:sz w:val="24"/>
          <w:szCs w:val="24"/>
        </w:rPr>
        <w:t>Metropolitan</w:t>
      </w:r>
      <w:proofErr w:type="spellEnd"/>
      <w:r w:rsidRPr="00E658C0">
        <w:rPr>
          <w:rStyle w:val="apple-style-span"/>
          <w:rFonts w:ascii="Times New Roman" w:hAnsi="Times New Roman" w:cs="Times New Roman"/>
          <w:sz w:val="24"/>
          <w:szCs w:val="24"/>
        </w:rPr>
        <w:t xml:space="preserve"> </w:t>
      </w:r>
      <w:proofErr w:type="spellStart"/>
      <w:r w:rsidRPr="00E658C0">
        <w:rPr>
          <w:rStyle w:val="apple-style-span"/>
          <w:rFonts w:ascii="Times New Roman" w:hAnsi="Times New Roman" w:cs="Times New Roman"/>
          <w:sz w:val="24"/>
          <w:szCs w:val="24"/>
        </w:rPr>
        <w:t>Area</w:t>
      </w:r>
      <w:proofErr w:type="spellEnd"/>
      <w:r w:rsidRPr="00E658C0">
        <w:rPr>
          <w:rStyle w:val="apple-style-span"/>
          <w:rFonts w:ascii="Times New Roman" w:hAnsi="Times New Roman" w:cs="Times New Roman"/>
          <w:sz w:val="24"/>
          <w:szCs w:val="24"/>
        </w:rPr>
        <w:t xml:space="preserve"> Network- Metropol Alan Ağı) gibi geniş kapsamlı ağlar için geliştirilen teknolojilerin uygunluğunu belirleyen standartlar topluluğudur. Sabit kablosuz adında bir teknoloji kullanan </w:t>
      </w:r>
      <w:r w:rsidR="00B90608" w:rsidRPr="00E658C0">
        <w:rPr>
          <w:rStyle w:val="apple-style-span"/>
          <w:rFonts w:ascii="Times New Roman" w:hAnsi="Times New Roman" w:cs="Times New Roman"/>
          <w:sz w:val="24"/>
          <w:szCs w:val="24"/>
        </w:rPr>
        <w:t>Wi-Max</w:t>
      </w:r>
      <w:r w:rsidRPr="00E658C0">
        <w:rPr>
          <w:rStyle w:val="apple-style-span"/>
          <w:rFonts w:ascii="Times New Roman" w:hAnsi="Times New Roman" w:cs="Times New Roman"/>
          <w:sz w:val="24"/>
          <w:szCs w:val="24"/>
        </w:rPr>
        <w:t xml:space="preserve">; üzerinde verici antenin bulunduğu uzun bir direkten, bir sinyalin minik alıcılarla alınmasına dayalı bir sistemdir. Sinyal, 35 mil (yaklaşık 50 km) gibi inanılması güç büyüklükte bir alanda yüksek hızda (75 Mbps </w:t>
      </w:r>
      <w:r w:rsidRPr="00E658C0">
        <w:rPr>
          <w:rStyle w:val="apple-style-span"/>
          <w:rFonts w:ascii="Times New Roman" w:hAnsi="Times New Roman" w:cs="Times New Roman"/>
          <w:sz w:val="24"/>
          <w:szCs w:val="24"/>
        </w:rPr>
        <w:lastRenderedPageBreak/>
        <w:t xml:space="preserve">indirme hızı) ve gelişmiş güvenlikte kablosuz internet bağlantısı sağlamaktadır. </w:t>
      </w:r>
      <w:r w:rsidR="00B90608" w:rsidRPr="00E658C0">
        <w:rPr>
          <w:rStyle w:val="apple-style-span"/>
          <w:rFonts w:ascii="Times New Roman" w:hAnsi="Times New Roman" w:cs="Times New Roman"/>
          <w:sz w:val="24"/>
          <w:szCs w:val="24"/>
        </w:rPr>
        <w:t>Wi-Max</w:t>
      </w:r>
      <w:r w:rsidRPr="00E658C0">
        <w:rPr>
          <w:rStyle w:val="apple-style-span"/>
          <w:rFonts w:ascii="Times New Roman" w:hAnsi="Times New Roman" w:cs="Times New Roman"/>
          <w:sz w:val="24"/>
          <w:szCs w:val="24"/>
        </w:rPr>
        <w:t xml:space="preserve"> teknolojisi, 4-5 km'lik alanlarda bilgisayara takılan aparatlarla kablosuz internete ulaşmayı mümkün kılarken; modem ve kabloya ihtiyaç duymadığı için </w:t>
      </w:r>
      <w:r w:rsidR="005C2CB3" w:rsidRPr="00E658C0">
        <w:rPr>
          <w:rStyle w:val="apple-style-span"/>
          <w:rFonts w:ascii="Times New Roman" w:hAnsi="Times New Roman" w:cs="Times New Roman"/>
          <w:sz w:val="24"/>
          <w:szCs w:val="24"/>
        </w:rPr>
        <w:t>ADSL</w:t>
      </w:r>
      <w:r w:rsidRPr="00E658C0">
        <w:rPr>
          <w:rStyle w:val="apple-style-span"/>
          <w:rFonts w:ascii="Times New Roman" w:hAnsi="Times New Roman" w:cs="Times New Roman"/>
          <w:sz w:val="24"/>
          <w:szCs w:val="24"/>
        </w:rPr>
        <w:t xml:space="preserve"> ve kablolu internet erişimini de gölgede bırakacaktır. Ayrıca modem ve kablo ihtiyacını da ortadan kaldırdığı için büyük bir ucuzluk sağladığı düşünülebilir. </w:t>
      </w:r>
      <w:r w:rsidR="00B90608" w:rsidRPr="00E658C0">
        <w:rPr>
          <w:rStyle w:val="apple-style-span"/>
          <w:rFonts w:ascii="Times New Roman" w:hAnsi="Times New Roman" w:cs="Times New Roman"/>
          <w:sz w:val="24"/>
          <w:szCs w:val="24"/>
        </w:rPr>
        <w:t>Wi-Max</w:t>
      </w:r>
      <w:r w:rsidRPr="00E658C0">
        <w:rPr>
          <w:rStyle w:val="apple-style-span"/>
          <w:rFonts w:ascii="Times New Roman" w:hAnsi="Times New Roman" w:cs="Times New Roman"/>
          <w:sz w:val="24"/>
          <w:szCs w:val="24"/>
        </w:rPr>
        <w:t xml:space="preserve">, </w:t>
      </w:r>
      <w:r w:rsidR="00B90608" w:rsidRPr="00E658C0">
        <w:rPr>
          <w:rStyle w:val="apple-style-span"/>
          <w:rFonts w:ascii="Times New Roman" w:hAnsi="Times New Roman" w:cs="Times New Roman"/>
          <w:sz w:val="24"/>
          <w:szCs w:val="24"/>
        </w:rPr>
        <w:t>Wi-Max</w:t>
      </w:r>
      <w:r w:rsidRPr="00E658C0">
        <w:rPr>
          <w:rStyle w:val="apple-style-span"/>
          <w:rFonts w:ascii="Times New Roman" w:hAnsi="Times New Roman" w:cs="Times New Roman"/>
          <w:sz w:val="24"/>
          <w:szCs w:val="24"/>
        </w:rPr>
        <w:t xml:space="preserve"> forumu adı verilen, IEEE </w:t>
      </w:r>
      <w:proofErr w:type="gramStart"/>
      <w:r w:rsidRPr="00E658C0">
        <w:rPr>
          <w:rStyle w:val="apple-style-span"/>
          <w:rFonts w:ascii="Times New Roman" w:hAnsi="Times New Roman" w:cs="Times New Roman"/>
          <w:sz w:val="24"/>
          <w:szCs w:val="24"/>
        </w:rPr>
        <w:t>802.16</w:t>
      </w:r>
      <w:proofErr w:type="gramEnd"/>
      <w:r w:rsidRPr="00E658C0">
        <w:rPr>
          <w:rStyle w:val="apple-style-span"/>
          <w:rFonts w:ascii="Times New Roman" w:hAnsi="Times New Roman" w:cs="Times New Roman"/>
          <w:sz w:val="24"/>
          <w:szCs w:val="24"/>
        </w:rPr>
        <w:t xml:space="preserve"> standardına uygun üretilen donanımların; bu standarda uygunluğunu “</w:t>
      </w:r>
      <w:r w:rsidR="00B90608" w:rsidRPr="00E658C0">
        <w:rPr>
          <w:rStyle w:val="apple-style-span"/>
          <w:rFonts w:ascii="Times New Roman" w:hAnsi="Times New Roman" w:cs="Times New Roman"/>
          <w:sz w:val="24"/>
          <w:szCs w:val="24"/>
        </w:rPr>
        <w:t>Wi-Max</w:t>
      </w:r>
      <w:r w:rsidRPr="00E658C0">
        <w:rPr>
          <w:rStyle w:val="apple-style-span"/>
          <w:rFonts w:ascii="Times New Roman" w:hAnsi="Times New Roman" w:cs="Times New Roman"/>
          <w:sz w:val="24"/>
          <w:szCs w:val="24"/>
        </w:rPr>
        <w:t xml:space="preserve"> Forumu onaylıdır.” ibaresi ile onaylayan bir kurum tarafından desteklenmektedir.</w:t>
      </w:r>
    </w:p>
    <w:p w:rsidR="00B32234" w:rsidRPr="00E658C0" w:rsidRDefault="00981EE8" w:rsidP="00CE259D">
      <w:p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Wi-Max</w:t>
      </w:r>
      <w:r w:rsidR="005C2CB3" w:rsidRPr="00E658C0">
        <w:rPr>
          <w:rStyle w:val="apple-style-span"/>
          <w:rFonts w:ascii="Times New Roman" w:hAnsi="Times New Roman" w:cs="Times New Roman"/>
          <w:sz w:val="24"/>
          <w:szCs w:val="24"/>
        </w:rPr>
        <w:t>’in</w:t>
      </w:r>
      <w:r w:rsidR="00B32234" w:rsidRPr="00E658C0">
        <w:rPr>
          <w:rStyle w:val="apple-style-span"/>
          <w:rFonts w:ascii="Times New Roman" w:hAnsi="Times New Roman" w:cs="Times New Roman"/>
          <w:sz w:val="24"/>
          <w:szCs w:val="24"/>
        </w:rPr>
        <w:t xml:space="preserve"> kullanım nedenleri:</w:t>
      </w:r>
    </w:p>
    <w:p w:rsidR="00DE0667" w:rsidRPr="00E658C0" w:rsidRDefault="00B32234" w:rsidP="00DE0667">
      <w:pPr>
        <w:pStyle w:val="ListeParagraf"/>
        <w:numPr>
          <w:ilvl w:val="0"/>
          <w:numId w:val="16"/>
        </w:num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 xml:space="preserve">Kablosuz </w:t>
      </w:r>
      <w:r w:rsidR="005C2CB3" w:rsidRPr="00E658C0">
        <w:rPr>
          <w:rStyle w:val="apple-style-span"/>
          <w:rFonts w:ascii="Times New Roman" w:hAnsi="Times New Roman" w:cs="Times New Roman"/>
          <w:sz w:val="24"/>
          <w:szCs w:val="24"/>
        </w:rPr>
        <w:t>internete</w:t>
      </w:r>
      <w:r w:rsidRPr="00E658C0">
        <w:rPr>
          <w:rStyle w:val="apple-style-span"/>
          <w:rFonts w:ascii="Times New Roman" w:hAnsi="Times New Roman" w:cs="Times New Roman"/>
          <w:sz w:val="24"/>
          <w:szCs w:val="24"/>
        </w:rPr>
        <w:t xml:space="preserve"> ve haberleşmeye duyulan ihtiyacın gün geçtikçe artması.</w:t>
      </w:r>
      <w:r w:rsidR="00DE0667" w:rsidRPr="00E658C0">
        <w:rPr>
          <w:rStyle w:val="apple-style-span"/>
          <w:rFonts w:ascii="Times New Roman" w:hAnsi="Times New Roman" w:cs="Times New Roman"/>
          <w:sz w:val="24"/>
          <w:szCs w:val="24"/>
        </w:rPr>
        <w:t xml:space="preserve"> </w:t>
      </w:r>
    </w:p>
    <w:p w:rsidR="00300097" w:rsidRPr="00E658C0" w:rsidRDefault="00B32234" w:rsidP="00CE259D">
      <w:pPr>
        <w:pStyle w:val="ListeParagraf"/>
        <w:numPr>
          <w:ilvl w:val="0"/>
          <w:numId w:val="16"/>
        </w:num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 xml:space="preserve">Kablosuz internet </w:t>
      </w:r>
      <w:r w:rsidR="005C2CB3" w:rsidRPr="00E658C0">
        <w:rPr>
          <w:rStyle w:val="apple-style-span"/>
          <w:rFonts w:ascii="Times New Roman" w:hAnsi="Times New Roman" w:cs="Times New Roman"/>
          <w:sz w:val="24"/>
          <w:szCs w:val="24"/>
        </w:rPr>
        <w:t>hızının</w:t>
      </w:r>
      <w:r w:rsidRPr="00E658C0">
        <w:rPr>
          <w:rStyle w:val="apple-style-span"/>
          <w:rFonts w:ascii="Times New Roman" w:hAnsi="Times New Roman" w:cs="Times New Roman"/>
          <w:sz w:val="24"/>
          <w:szCs w:val="24"/>
        </w:rPr>
        <w:t xml:space="preserve"> (</w:t>
      </w:r>
      <w:r w:rsidR="005C2CB3" w:rsidRPr="00E658C0">
        <w:rPr>
          <w:rStyle w:val="apple-style-span"/>
          <w:rFonts w:ascii="Times New Roman" w:hAnsi="Times New Roman" w:cs="Times New Roman"/>
          <w:sz w:val="24"/>
          <w:szCs w:val="24"/>
        </w:rPr>
        <w:t>Wi-Fi</w:t>
      </w:r>
      <w:r w:rsidRPr="00E658C0">
        <w:rPr>
          <w:rStyle w:val="apple-style-span"/>
          <w:rFonts w:ascii="Times New Roman" w:hAnsi="Times New Roman" w:cs="Times New Roman"/>
          <w:sz w:val="24"/>
          <w:szCs w:val="24"/>
        </w:rPr>
        <w:t>) zaman zaman yetersiz kalması.</w:t>
      </w:r>
    </w:p>
    <w:p w:rsidR="00B32234" w:rsidRPr="00E658C0" w:rsidRDefault="005C2CB3" w:rsidP="00CE259D">
      <w:pPr>
        <w:pStyle w:val="ListeParagraf"/>
        <w:numPr>
          <w:ilvl w:val="0"/>
          <w:numId w:val="16"/>
        </w:num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 xml:space="preserve">Wi-Fi teknolojisi </w:t>
      </w:r>
      <w:proofErr w:type="gramStart"/>
      <w:r w:rsidRPr="00E658C0">
        <w:rPr>
          <w:rStyle w:val="apple-style-span"/>
          <w:rFonts w:ascii="Times New Roman" w:hAnsi="Times New Roman" w:cs="Times New Roman"/>
          <w:sz w:val="24"/>
          <w:szCs w:val="24"/>
        </w:rPr>
        <w:t>ile  uzak</w:t>
      </w:r>
      <w:proofErr w:type="gramEnd"/>
      <w:r w:rsidRPr="00E658C0">
        <w:rPr>
          <w:rStyle w:val="apple-style-span"/>
          <w:rFonts w:ascii="Times New Roman" w:hAnsi="Times New Roman" w:cs="Times New Roman"/>
          <w:sz w:val="24"/>
          <w:szCs w:val="24"/>
        </w:rPr>
        <w:t xml:space="preserve"> mesafelere erişim için ekstra donanım masraflarının ortaya çıkması ve servis sağlayıcıya bağımlılık.</w:t>
      </w:r>
    </w:p>
    <w:p w:rsidR="00300097" w:rsidRPr="00E658C0" w:rsidRDefault="00300097" w:rsidP="00300097">
      <w:pPr>
        <w:pStyle w:val="ListeParagraf"/>
        <w:numPr>
          <w:ilvl w:val="0"/>
          <w:numId w:val="16"/>
        </w:num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 xml:space="preserve">Daha güvenli bir kablosuz </w:t>
      </w:r>
      <w:r w:rsidR="005C2CB3" w:rsidRPr="00E658C0">
        <w:rPr>
          <w:rStyle w:val="apple-style-span"/>
          <w:rFonts w:ascii="Times New Roman" w:hAnsi="Times New Roman" w:cs="Times New Roman"/>
          <w:sz w:val="24"/>
          <w:szCs w:val="24"/>
        </w:rPr>
        <w:t>ağ teknolojisine</w:t>
      </w:r>
      <w:r w:rsidRPr="00E658C0">
        <w:rPr>
          <w:rStyle w:val="apple-style-span"/>
          <w:rFonts w:ascii="Times New Roman" w:hAnsi="Times New Roman" w:cs="Times New Roman"/>
          <w:sz w:val="24"/>
          <w:szCs w:val="24"/>
        </w:rPr>
        <w:t xml:space="preserve"> </w:t>
      </w:r>
      <w:r w:rsidR="005C2CB3" w:rsidRPr="00E658C0">
        <w:rPr>
          <w:rStyle w:val="apple-style-span"/>
          <w:rFonts w:ascii="Times New Roman" w:hAnsi="Times New Roman" w:cs="Times New Roman"/>
          <w:sz w:val="24"/>
          <w:szCs w:val="24"/>
        </w:rPr>
        <w:t>ihtiyaç</w:t>
      </w:r>
      <w:r w:rsidRPr="00E658C0">
        <w:rPr>
          <w:rStyle w:val="apple-style-span"/>
          <w:rFonts w:ascii="Times New Roman" w:hAnsi="Times New Roman" w:cs="Times New Roman"/>
          <w:sz w:val="24"/>
          <w:szCs w:val="24"/>
        </w:rPr>
        <w:t xml:space="preserve"> duyulması.</w:t>
      </w:r>
    </w:p>
    <w:p w:rsidR="00B32234" w:rsidRPr="00E658C0" w:rsidRDefault="00CE259D" w:rsidP="00300097">
      <w:pPr>
        <w:spacing w:line="240" w:lineRule="auto"/>
        <w:ind w:firstLine="360"/>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 xml:space="preserve">e) </w:t>
      </w:r>
      <w:r w:rsidR="005B2320" w:rsidRPr="00E658C0">
        <w:rPr>
          <w:rStyle w:val="apple-style-span"/>
          <w:rFonts w:ascii="Times New Roman" w:hAnsi="Times New Roman" w:cs="Times New Roman"/>
          <w:sz w:val="24"/>
          <w:szCs w:val="24"/>
        </w:rPr>
        <w:t xml:space="preserve">      </w:t>
      </w:r>
      <w:r w:rsidR="00B32234" w:rsidRPr="00E658C0">
        <w:rPr>
          <w:rStyle w:val="apple-style-span"/>
          <w:rFonts w:ascii="Times New Roman" w:hAnsi="Times New Roman" w:cs="Times New Roman"/>
          <w:sz w:val="24"/>
          <w:szCs w:val="24"/>
        </w:rPr>
        <w:t>DSL teknolojisinin her noktaya aynı kalite ile ulaştırılamaması</w:t>
      </w:r>
      <w:r w:rsidR="005B73A2" w:rsidRPr="00E658C0">
        <w:rPr>
          <w:rStyle w:val="apple-style-span"/>
          <w:rFonts w:ascii="Times New Roman" w:hAnsi="Times New Roman" w:cs="Times New Roman"/>
          <w:sz w:val="24"/>
          <w:szCs w:val="24"/>
        </w:rPr>
        <w:t>[3</w:t>
      </w:r>
      <w:r w:rsidRPr="00E658C0">
        <w:rPr>
          <w:rStyle w:val="apple-style-span"/>
          <w:rFonts w:ascii="Times New Roman" w:hAnsi="Times New Roman" w:cs="Times New Roman"/>
          <w:sz w:val="24"/>
          <w:szCs w:val="24"/>
        </w:rPr>
        <w:t>].</w:t>
      </w:r>
    </w:p>
    <w:p w:rsidR="00CE259D" w:rsidRPr="00E658C0" w:rsidRDefault="00B90608" w:rsidP="00CE259D">
      <w:p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Wi-Max</w:t>
      </w:r>
      <w:r w:rsidR="005C2CB3" w:rsidRPr="00E658C0">
        <w:rPr>
          <w:rStyle w:val="apple-style-span"/>
          <w:rFonts w:ascii="Times New Roman" w:hAnsi="Times New Roman" w:cs="Times New Roman"/>
          <w:sz w:val="24"/>
          <w:szCs w:val="24"/>
        </w:rPr>
        <w:t xml:space="preserve"> bir</w:t>
      </w:r>
      <w:r w:rsidR="00F46590" w:rsidRPr="00E658C0">
        <w:rPr>
          <w:rStyle w:val="apple-style-span"/>
          <w:rFonts w:ascii="Times New Roman" w:hAnsi="Times New Roman" w:cs="Times New Roman"/>
          <w:sz w:val="24"/>
          <w:szCs w:val="24"/>
        </w:rPr>
        <w:t xml:space="preserve"> şehirde, cep telefonu </w:t>
      </w:r>
      <w:proofErr w:type="gramStart"/>
      <w:r w:rsidR="00F46590" w:rsidRPr="00E658C0">
        <w:rPr>
          <w:rStyle w:val="apple-style-span"/>
          <w:rFonts w:ascii="Times New Roman" w:hAnsi="Times New Roman" w:cs="Times New Roman"/>
          <w:sz w:val="24"/>
          <w:szCs w:val="24"/>
        </w:rPr>
        <w:t>baz</w:t>
      </w:r>
      <w:proofErr w:type="gramEnd"/>
      <w:r w:rsidR="00F46590" w:rsidRPr="00E658C0">
        <w:rPr>
          <w:rStyle w:val="apple-style-span"/>
          <w:rFonts w:ascii="Times New Roman" w:hAnsi="Times New Roman" w:cs="Times New Roman"/>
          <w:sz w:val="24"/>
          <w:szCs w:val="24"/>
        </w:rPr>
        <w:t xml:space="preserve"> istasyonları, telefon şebekeleri ve geniş bant internet ağları gibi pek çok ağ bulunmaktadır. </w:t>
      </w:r>
      <w:r w:rsidRPr="00E658C0">
        <w:rPr>
          <w:rStyle w:val="apple-style-span"/>
          <w:rFonts w:ascii="Times New Roman" w:hAnsi="Times New Roman" w:cs="Times New Roman"/>
          <w:sz w:val="24"/>
          <w:szCs w:val="24"/>
        </w:rPr>
        <w:t>Wi-Max</w:t>
      </w:r>
      <w:r w:rsidR="00F46590" w:rsidRPr="00E658C0">
        <w:rPr>
          <w:rStyle w:val="apple-style-span"/>
          <w:rFonts w:ascii="Times New Roman" w:hAnsi="Times New Roman" w:cs="Times New Roman"/>
          <w:sz w:val="24"/>
          <w:szCs w:val="24"/>
        </w:rPr>
        <w:t>, Geniş Alan Ağı (</w:t>
      </w:r>
      <w:proofErr w:type="spellStart"/>
      <w:r w:rsidR="00F46590" w:rsidRPr="00E658C0">
        <w:rPr>
          <w:rStyle w:val="apple-style-span"/>
          <w:rFonts w:ascii="Times New Roman" w:hAnsi="Times New Roman" w:cs="Times New Roman"/>
          <w:sz w:val="24"/>
          <w:szCs w:val="24"/>
        </w:rPr>
        <w:t>Wide</w:t>
      </w:r>
      <w:proofErr w:type="spellEnd"/>
      <w:r w:rsidR="00F46590" w:rsidRPr="00E658C0">
        <w:rPr>
          <w:rStyle w:val="apple-style-span"/>
          <w:rFonts w:ascii="Times New Roman" w:hAnsi="Times New Roman" w:cs="Times New Roman"/>
          <w:sz w:val="24"/>
          <w:szCs w:val="24"/>
        </w:rPr>
        <w:t xml:space="preserve"> </w:t>
      </w:r>
      <w:proofErr w:type="spellStart"/>
      <w:r w:rsidR="00F46590" w:rsidRPr="00E658C0">
        <w:rPr>
          <w:rStyle w:val="apple-style-span"/>
          <w:rFonts w:ascii="Times New Roman" w:hAnsi="Times New Roman" w:cs="Times New Roman"/>
          <w:sz w:val="24"/>
          <w:szCs w:val="24"/>
        </w:rPr>
        <w:t>Area</w:t>
      </w:r>
      <w:proofErr w:type="spellEnd"/>
      <w:r w:rsidR="00F46590" w:rsidRPr="00E658C0">
        <w:rPr>
          <w:rStyle w:val="apple-style-span"/>
          <w:rFonts w:ascii="Times New Roman" w:hAnsi="Times New Roman" w:cs="Times New Roman"/>
          <w:sz w:val="24"/>
          <w:szCs w:val="24"/>
        </w:rPr>
        <w:t xml:space="preserve"> Network- WAN) '</w:t>
      </w:r>
      <w:proofErr w:type="spellStart"/>
      <w:r w:rsidR="00F46590" w:rsidRPr="00E658C0">
        <w:rPr>
          <w:rStyle w:val="apple-style-span"/>
          <w:rFonts w:ascii="Times New Roman" w:hAnsi="Times New Roman" w:cs="Times New Roman"/>
          <w:sz w:val="24"/>
          <w:szCs w:val="24"/>
        </w:rPr>
        <w:t>ndan</w:t>
      </w:r>
      <w:proofErr w:type="spellEnd"/>
      <w:r w:rsidR="00F46590" w:rsidRPr="00E658C0">
        <w:rPr>
          <w:rStyle w:val="apple-style-span"/>
          <w:rFonts w:ascii="Times New Roman" w:hAnsi="Times New Roman" w:cs="Times New Roman"/>
          <w:sz w:val="24"/>
          <w:szCs w:val="24"/>
        </w:rPr>
        <w:t xml:space="preserve"> daha geniş bir alanı, genellikle bir şehri, kapsayan büyüklükte bir ağ yapısı olan Metropol Alan Ağı (</w:t>
      </w:r>
      <w:proofErr w:type="spellStart"/>
      <w:r w:rsidR="00F46590" w:rsidRPr="00E658C0">
        <w:rPr>
          <w:rStyle w:val="apple-style-span"/>
          <w:rFonts w:ascii="Times New Roman" w:hAnsi="Times New Roman" w:cs="Times New Roman"/>
          <w:sz w:val="24"/>
          <w:szCs w:val="24"/>
        </w:rPr>
        <w:t>Metropolitan</w:t>
      </w:r>
      <w:proofErr w:type="spellEnd"/>
      <w:r w:rsidR="00F46590" w:rsidRPr="00E658C0">
        <w:rPr>
          <w:rStyle w:val="apple-style-span"/>
          <w:rFonts w:ascii="Times New Roman" w:hAnsi="Times New Roman" w:cs="Times New Roman"/>
          <w:sz w:val="24"/>
          <w:szCs w:val="24"/>
        </w:rPr>
        <w:t xml:space="preserve"> </w:t>
      </w:r>
      <w:proofErr w:type="spellStart"/>
      <w:r w:rsidR="00F46590" w:rsidRPr="00E658C0">
        <w:rPr>
          <w:rStyle w:val="apple-style-span"/>
          <w:rFonts w:ascii="Times New Roman" w:hAnsi="Times New Roman" w:cs="Times New Roman"/>
          <w:sz w:val="24"/>
          <w:szCs w:val="24"/>
        </w:rPr>
        <w:t>Area</w:t>
      </w:r>
      <w:proofErr w:type="spellEnd"/>
      <w:r w:rsidR="00F46590" w:rsidRPr="00E658C0">
        <w:rPr>
          <w:rStyle w:val="apple-style-span"/>
          <w:rFonts w:ascii="Times New Roman" w:hAnsi="Times New Roman" w:cs="Times New Roman"/>
          <w:sz w:val="24"/>
          <w:szCs w:val="24"/>
        </w:rPr>
        <w:t xml:space="preserve"> Network- MAN)'</w:t>
      </w:r>
      <w:proofErr w:type="spellStart"/>
      <w:r w:rsidR="00F46590" w:rsidRPr="00E658C0">
        <w:rPr>
          <w:rStyle w:val="apple-style-span"/>
          <w:rFonts w:ascii="Times New Roman" w:hAnsi="Times New Roman" w:cs="Times New Roman"/>
          <w:sz w:val="24"/>
          <w:szCs w:val="24"/>
        </w:rPr>
        <w:t>nı</w:t>
      </w:r>
      <w:proofErr w:type="spellEnd"/>
      <w:r w:rsidR="00F46590" w:rsidRPr="00E658C0">
        <w:rPr>
          <w:rStyle w:val="apple-style-span"/>
          <w:rFonts w:ascii="Times New Roman" w:hAnsi="Times New Roman" w:cs="Times New Roman"/>
          <w:sz w:val="24"/>
          <w:szCs w:val="24"/>
        </w:rPr>
        <w:t xml:space="preserve"> kullanan bir teknoloji olduğu için yukarıda bahsedilen tüm ağları tek bir hat üzerinden verebilir. Bu ise gelişmekte olan ülkelerde alt yapı çalışmalarını hızlandırabilir. Şöyle ki; telefon, internet ve televizyon için ayrı ayrı alt yapı kurmak yerine sadece </w:t>
      </w:r>
      <w:proofErr w:type="spellStart"/>
      <w:r w:rsidRPr="00E658C0">
        <w:rPr>
          <w:rStyle w:val="apple-style-span"/>
          <w:rFonts w:ascii="Times New Roman" w:hAnsi="Times New Roman" w:cs="Times New Roman"/>
          <w:sz w:val="24"/>
          <w:szCs w:val="24"/>
        </w:rPr>
        <w:t>Wi-Max</w:t>
      </w:r>
      <w:r w:rsidR="005C2CB3" w:rsidRPr="00E658C0">
        <w:rPr>
          <w:rStyle w:val="apple-style-span"/>
          <w:rFonts w:ascii="Times New Roman" w:hAnsi="Times New Roman" w:cs="Times New Roman"/>
          <w:sz w:val="24"/>
          <w:szCs w:val="24"/>
        </w:rPr>
        <w:t>'ı</w:t>
      </w:r>
      <w:proofErr w:type="spellEnd"/>
      <w:r w:rsidR="00F46590" w:rsidRPr="00E658C0">
        <w:rPr>
          <w:rStyle w:val="apple-style-span"/>
          <w:rFonts w:ascii="Times New Roman" w:hAnsi="Times New Roman" w:cs="Times New Roman"/>
          <w:sz w:val="24"/>
          <w:szCs w:val="24"/>
        </w:rPr>
        <w:t xml:space="preserve"> kullanarak tüm bu hizmetler tek bir alt yapıyla verilebilirler.</w:t>
      </w:r>
      <w:r w:rsidR="00910D09" w:rsidRPr="00E658C0">
        <w:rPr>
          <w:rFonts w:ascii="Times New Roman" w:hAnsi="Times New Roman" w:cs="Times New Roman"/>
          <w:sz w:val="24"/>
          <w:szCs w:val="24"/>
        </w:rPr>
        <w:t xml:space="preserve"> </w:t>
      </w:r>
      <w:r w:rsidR="00910D09" w:rsidRPr="00E658C0">
        <w:rPr>
          <w:rStyle w:val="apple-style-span"/>
          <w:rFonts w:ascii="Times New Roman" w:hAnsi="Times New Roman" w:cs="Times New Roman"/>
          <w:sz w:val="24"/>
          <w:szCs w:val="24"/>
        </w:rPr>
        <w:t xml:space="preserve">Mevcut DSL (sayısal abone hattı), kablo ve Wi-Fi teknolojilerine </w:t>
      </w:r>
      <w:r w:rsidR="00910D09" w:rsidRPr="00E658C0">
        <w:rPr>
          <w:rStyle w:val="apple-style-span"/>
          <w:rFonts w:ascii="Times New Roman" w:hAnsi="Times New Roman" w:cs="Times New Roman"/>
          <w:sz w:val="24"/>
          <w:szCs w:val="24"/>
        </w:rPr>
        <w:lastRenderedPageBreak/>
        <w:t>alternatif olarak kırsal alanlarda kapsamanın oluşturulamadığı v</w:t>
      </w:r>
      <w:r w:rsidR="002D5D24" w:rsidRPr="00E658C0">
        <w:rPr>
          <w:rStyle w:val="apple-style-span"/>
          <w:rFonts w:ascii="Times New Roman" w:hAnsi="Times New Roman" w:cs="Times New Roman"/>
          <w:sz w:val="24"/>
          <w:szCs w:val="24"/>
        </w:rPr>
        <w:t>e</w:t>
      </w:r>
      <w:r w:rsidR="00910D09" w:rsidRPr="00E658C0">
        <w:rPr>
          <w:rStyle w:val="apple-style-span"/>
          <w:rFonts w:ascii="Times New Roman" w:hAnsi="Times New Roman" w:cs="Times New Roman"/>
          <w:sz w:val="24"/>
          <w:szCs w:val="24"/>
        </w:rPr>
        <w:t xml:space="preserve">/veya zayıf olduğu bölgeler ile gelişmekte olan bölgelere yüksek hızlarda telsiz haberleşme </w:t>
      </w:r>
      <w:r w:rsidR="005C2CB3" w:rsidRPr="00E658C0">
        <w:rPr>
          <w:rStyle w:val="apple-style-span"/>
          <w:rFonts w:ascii="Times New Roman" w:hAnsi="Times New Roman" w:cs="Times New Roman"/>
          <w:sz w:val="24"/>
          <w:szCs w:val="24"/>
        </w:rPr>
        <w:t>imkânı</w:t>
      </w:r>
      <w:r w:rsidR="00910D09" w:rsidRPr="00E658C0">
        <w:rPr>
          <w:rStyle w:val="apple-style-span"/>
          <w:rFonts w:ascii="Times New Roman" w:hAnsi="Times New Roman" w:cs="Times New Roman"/>
          <w:sz w:val="24"/>
          <w:szCs w:val="24"/>
        </w:rPr>
        <w:t xml:space="preserve"> sağlanacaktır</w:t>
      </w:r>
      <w:r w:rsidR="005B73A2" w:rsidRPr="00E658C0">
        <w:rPr>
          <w:rStyle w:val="apple-style-span"/>
          <w:rFonts w:ascii="Times New Roman" w:hAnsi="Times New Roman" w:cs="Times New Roman"/>
          <w:sz w:val="24"/>
          <w:szCs w:val="24"/>
        </w:rPr>
        <w:t>[4</w:t>
      </w:r>
      <w:r w:rsidR="00CE259D" w:rsidRPr="00E658C0">
        <w:rPr>
          <w:rStyle w:val="apple-style-span"/>
          <w:rFonts w:ascii="Times New Roman" w:hAnsi="Times New Roman" w:cs="Times New Roman"/>
          <w:sz w:val="24"/>
          <w:szCs w:val="24"/>
        </w:rPr>
        <w:t>].</w:t>
      </w:r>
    </w:p>
    <w:p w:rsidR="00F46590" w:rsidRPr="00E658C0" w:rsidRDefault="00B90608" w:rsidP="00CE259D">
      <w:p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Wi-Max</w:t>
      </w:r>
      <w:r w:rsidR="00F46590" w:rsidRPr="00E658C0">
        <w:rPr>
          <w:rStyle w:val="apple-style-span"/>
          <w:rFonts w:ascii="Times New Roman" w:hAnsi="Times New Roman" w:cs="Times New Roman"/>
          <w:sz w:val="24"/>
          <w:szCs w:val="24"/>
        </w:rPr>
        <w:t xml:space="preserve"> az gelişmiş ülkelerde daha ucuz yoldan tüm hizmetleri sunabilirken, gelişmiş ülkelerde de fayda sağlamaktadır. </w:t>
      </w:r>
      <w:r w:rsidRPr="00E658C0">
        <w:rPr>
          <w:rStyle w:val="apple-style-span"/>
          <w:rFonts w:ascii="Times New Roman" w:hAnsi="Times New Roman" w:cs="Times New Roman"/>
          <w:sz w:val="24"/>
          <w:szCs w:val="24"/>
        </w:rPr>
        <w:t>Wi-Max</w:t>
      </w:r>
      <w:r w:rsidR="00F46590" w:rsidRPr="00E658C0">
        <w:rPr>
          <w:rStyle w:val="apple-style-span"/>
          <w:rFonts w:ascii="Times New Roman" w:hAnsi="Times New Roman" w:cs="Times New Roman"/>
          <w:sz w:val="24"/>
          <w:szCs w:val="24"/>
        </w:rPr>
        <w:t>, gelişmiş ülkelerde kablolardan kurtulmak için vazgeçilmez bir alternatiftir. Ayrıca sağladığı geniş bant özelliği ile yeni nesil cep telefonları ve internet uygulamaları için de az maliyetle hizmet vermeyi amaç edinmiştir.</w:t>
      </w:r>
    </w:p>
    <w:p w:rsidR="00F46590" w:rsidRPr="00E658C0" w:rsidRDefault="00F46590" w:rsidP="00496FE9">
      <w:p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 xml:space="preserve">Bir </w:t>
      </w:r>
      <w:proofErr w:type="spellStart"/>
      <w:r w:rsidR="00B90608" w:rsidRPr="00E658C0">
        <w:rPr>
          <w:rStyle w:val="apple-style-span"/>
          <w:rFonts w:ascii="Times New Roman" w:hAnsi="Times New Roman" w:cs="Times New Roman"/>
          <w:sz w:val="24"/>
          <w:szCs w:val="24"/>
        </w:rPr>
        <w:t>Wi-Max</w:t>
      </w:r>
      <w:proofErr w:type="spellEnd"/>
      <w:r w:rsidRPr="00E658C0">
        <w:rPr>
          <w:rStyle w:val="apple-style-span"/>
          <w:rFonts w:ascii="Times New Roman" w:hAnsi="Times New Roman" w:cs="Times New Roman"/>
          <w:sz w:val="24"/>
          <w:szCs w:val="24"/>
        </w:rPr>
        <w:t xml:space="preserve"> anteni, </w:t>
      </w:r>
      <w:proofErr w:type="spellStart"/>
      <w:r w:rsidR="002D5D24" w:rsidRPr="00E658C0">
        <w:rPr>
          <w:rStyle w:val="apple-style-span"/>
          <w:rFonts w:ascii="Times New Roman" w:hAnsi="Times New Roman" w:cs="Times New Roman"/>
          <w:sz w:val="24"/>
          <w:szCs w:val="24"/>
        </w:rPr>
        <w:t>Wi-Max</w:t>
      </w:r>
      <w:r w:rsidR="005C2CB3" w:rsidRPr="00E658C0">
        <w:rPr>
          <w:rStyle w:val="apple-style-span"/>
          <w:rFonts w:ascii="Times New Roman" w:hAnsi="Times New Roman" w:cs="Times New Roman"/>
          <w:sz w:val="24"/>
          <w:szCs w:val="24"/>
        </w:rPr>
        <w:t>’ın</w:t>
      </w:r>
      <w:proofErr w:type="spellEnd"/>
      <w:r w:rsidRPr="00E658C0">
        <w:rPr>
          <w:rStyle w:val="apple-style-span"/>
          <w:rFonts w:ascii="Times New Roman" w:hAnsi="Times New Roman" w:cs="Times New Roman"/>
          <w:sz w:val="24"/>
          <w:szCs w:val="24"/>
        </w:rPr>
        <w:t xml:space="preserve"> kullandığı frekansın cep telefonlarının kullandıkları frekanstan farklı olmasından dolayı, cep telefonları için yerleştirilmiş istasyonlarda da rahatlıkla kullanılabilir. Kullanılmakta olan cep telefonları ile son derece uyumlu olan </w:t>
      </w:r>
      <w:proofErr w:type="spellStart"/>
      <w:r w:rsidR="002D5D24" w:rsidRPr="00E658C0">
        <w:rPr>
          <w:rStyle w:val="apple-style-span"/>
          <w:rFonts w:ascii="Times New Roman" w:hAnsi="Times New Roman" w:cs="Times New Roman"/>
          <w:sz w:val="24"/>
          <w:szCs w:val="24"/>
        </w:rPr>
        <w:t>Wi-Max</w:t>
      </w:r>
      <w:r w:rsidR="005C2CB3" w:rsidRPr="00E658C0">
        <w:rPr>
          <w:rStyle w:val="apple-style-span"/>
          <w:rFonts w:ascii="Times New Roman" w:hAnsi="Times New Roman" w:cs="Times New Roman"/>
          <w:sz w:val="24"/>
          <w:szCs w:val="24"/>
        </w:rPr>
        <w:t>’ın</w:t>
      </w:r>
      <w:proofErr w:type="spellEnd"/>
      <w:r w:rsidRPr="00E658C0">
        <w:rPr>
          <w:rStyle w:val="apple-style-span"/>
          <w:rFonts w:ascii="Times New Roman" w:hAnsi="Times New Roman" w:cs="Times New Roman"/>
          <w:sz w:val="24"/>
          <w:szCs w:val="24"/>
        </w:rPr>
        <w:t>, cep telefonu şebekelerinin sundukları normal hizmetlerin yanında ek hizmet olarak yer alabileceği ise muhtemeldir.</w:t>
      </w:r>
    </w:p>
    <w:p w:rsidR="00F46590" w:rsidRPr="00E658C0" w:rsidRDefault="00B90608" w:rsidP="00CE259D">
      <w:p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Wi-Max</w:t>
      </w:r>
      <w:r w:rsidR="00F46590" w:rsidRPr="00E658C0">
        <w:rPr>
          <w:rStyle w:val="apple-style-span"/>
          <w:rFonts w:ascii="Times New Roman" w:hAnsi="Times New Roman" w:cs="Times New Roman"/>
          <w:sz w:val="24"/>
          <w:szCs w:val="24"/>
        </w:rPr>
        <w:t xml:space="preserve"> da Wi</w:t>
      </w:r>
      <w:r w:rsidR="006B68CD" w:rsidRPr="00E658C0">
        <w:rPr>
          <w:rStyle w:val="apple-style-span"/>
          <w:rFonts w:ascii="Times New Roman" w:hAnsi="Times New Roman" w:cs="Times New Roman"/>
          <w:sz w:val="24"/>
          <w:szCs w:val="24"/>
        </w:rPr>
        <w:t>-</w:t>
      </w:r>
      <w:r w:rsidR="00F46590" w:rsidRPr="00E658C0">
        <w:rPr>
          <w:rStyle w:val="apple-style-span"/>
          <w:rFonts w:ascii="Times New Roman" w:hAnsi="Times New Roman" w:cs="Times New Roman"/>
          <w:sz w:val="24"/>
          <w:szCs w:val="24"/>
        </w:rPr>
        <w:t xml:space="preserve">fi de ağ için kablolama gereksinimine ihtiyaç duymaz. Böylelikle kablolu ağ kullanılmayan yerlerde kolaylık sağlar. Wifi </w:t>
      </w:r>
      <w:proofErr w:type="gramStart"/>
      <w:r w:rsidR="00F46590" w:rsidRPr="00E658C0">
        <w:rPr>
          <w:rStyle w:val="apple-style-span"/>
          <w:rFonts w:ascii="Times New Roman" w:hAnsi="Times New Roman" w:cs="Times New Roman"/>
          <w:sz w:val="24"/>
          <w:szCs w:val="24"/>
        </w:rPr>
        <w:t>2.4</w:t>
      </w:r>
      <w:proofErr w:type="gramEnd"/>
      <w:r w:rsidR="00F46590" w:rsidRPr="00E658C0">
        <w:rPr>
          <w:rStyle w:val="apple-style-span"/>
          <w:rFonts w:ascii="Times New Roman" w:hAnsi="Times New Roman" w:cs="Times New Roman"/>
          <w:sz w:val="24"/>
          <w:szCs w:val="24"/>
        </w:rPr>
        <w:t xml:space="preserve"> Ghz veya 5 Ghz radyo frekansını kullanırken, </w:t>
      </w:r>
      <w:r w:rsidRPr="00E658C0">
        <w:rPr>
          <w:rStyle w:val="apple-style-span"/>
          <w:rFonts w:ascii="Times New Roman" w:hAnsi="Times New Roman" w:cs="Times New Roman"/>
          <w:sz w:val="24"/>
          <w:szCs w:val="24"/>
        </w:rPr>
        <w:t>Wi-Max</w:t>
      </w:r>
      <w:r w:rsidR="00F46590" w:rsidRPr="00E658C0">
        <w:rPr>
          <w:rStyle w:val="apple-style-span"/>
          <w:rFonts w:ascii="Times New Roman" w:hAnsi="Times New Roman" w:cs="Times New Roman"/>
          <w:sz w:val="24"/>
          <w:szCs w:val="24"/>
        </w:rPr>
        <w:t xml:space="preserve"> 10-66 Ghz frekans aralığını kullanır. </w:t>
      </w:r>
      <w:r w:rsidRPr="00E658C0">
        <w:rPr>
          <w:rStyle w:val="apple-style-span"/>
          <w:rFonts w:ascii="Times New Roman" w:hAnsi="Times New Roman" w:cs="Times New Roman"/>
          <w:sz w:val="24"/>
          <w:szCs w:val="24"/>
        </w:rPr>
        <w:t>Wi-Max</w:t>
      </w:r>
      <w:r w:rsidR="00F46590" w:rsidRPr="00E658C0">
        <w:rPr>
          <w:rStyle w:val="apple-style-span"/>
          <w:rFonts w:ascii="Times New Roman" w:hAnsi="Times New Roman" w:cs="Times New Roman"/>
          <w:sz w:val="24"/>
          <w:szCs w:val="24"/>
        </w:rPr>
        <w:t xml:space="preserve">, Wifi'nin aksine geniş bant aralığı için etkili kılınmıştır. Yani </w:t>
      </w:r>
      <w:proofErr w:type="spellStart"/>
      <w:r w:rsidRPr="00E658C0">
        <w:rPr>
          <w:rStyle w:val="apple-style-span"/>
          <w:rFonts w:ascii="Times New Roman" w:hAnsi="Times New Roman" w:cs="Times New Roman"/>
          <w:sz w:val="24"/>
          <w:szCs w:val="24"/>
        </w:rPr>
        <w:t>Wi-Max</w:t>
      </w:r>
      <w:r w:rsidR="005C2CB3" w:rsidRPr="00E658C0">
        <w:rPr>
          <w:rStyle w:val="apple-style-span"/>
          <w:rFonts w:ascii="Times New Roman" w:hAnsi="Times New Roman" w:cs="Times New Roman"/>
          <w:sz w:val="24"/>
          <w:szCs w:val="24"/>
        </w:rPr>
        <w:t>'ın</w:t>
      </w:r>
      <w:proofErr w:type="spellEnd"/>
      <w:r w:rsidR="00F46590" w:rsidRPr="00E658C0">
        <w:rPr>
          <w:rStyle w:val="apple-style-span"/>
          <w:rFonts w:ascii="Times New Roman" w:hAnsi="Times New Roman" w:cs="Times New Roman"/>
          <w:sz w:val="24"/>
          <w:szCs w:val="24"/>
        </w:rPr>
        <w:t xml:space="preserve"> asıl fonksiyonu geniş bant internet erişimine olanak sağlamaktır. Wifi'nin tipik bant genişliği 2 </w:t>
      </w:r>
      <w:proofErr w:type="spellStart"/>
      <w:r w:rsidR="00F46590" w:rsidRPr="00E658C0">
        <w:rPr>
          <w:rStyle w:val="apple-style-span"/>
          <w:rFonts w:ascii="Times New Roman" w:hAnsi="Times New Roman" w:cs="Times New Roman"/>
          <w:sz w:val="24"/>
          <w:szCs w:val="24"/>
        </w:rPr>
        <w:t>Mbps</w:t>
      </w:r>
      <w:proofErr w:type="spellEnd"/>
      <w:r w:rsidR="00F46590" w:rsidRPr="00E658C0">
        <w:rPr>
          <w:rStyle w:val="apple-style-span"/>
          <w:rFonts w:ascii="Times New Roman" w:hAnsi="Times New Roman" w:cs="Times New Roman"/>
          <w:sz w:val="24"/>
          <w:szCs w:val="24"/>
        </w:rPr>
        <w:t xml:space="preserve"> iken </w:t>
      </w:r>
      <w:proofErr w:type="spellStart"/>
      <w:r w:rsidRPr="00E658C0">
        <w:rPr>
          <w:rStyle w:val="apple-style-span"/>
          <w:rFonts w:ascii="Times New Roman" w:hAnsi="Times New Roman" w:cs="Times New Roman"/>
          <w:sz w:val="24"/>
          <w:szCs w:val="24"/>
        </w:rPr>
        <w:t>Wi-Max</w:t>
      </w:r>
      <w:r w:rsidR="005C2CB3" w:rsidRPr="00E658C0">
        <w:rPr>
          <w:rStyle w:val="apple-style-span"/>
          <w:rFonts w:ascii="Times New Roman" w:hAnsi="Times New Roman" w:cs="Times New Roman"/>
          <w:sz w:val="24"/>
          <w:szCs w:val="24"/>
        </w:rPr>
        <w:t>’ın</w:t>
      </w:r>
      <w:proofErr w:type="spellEnd"/>
      <w:r w:rsidR="00F46590" w:rsidRPr="00E658C0">
        <w:rPr>
          <w:rStyle w:val="apple-style-span"/>
          <w:rFonts w:ascii="Times New Roman" w:hAnsi="Times New Roman" w:cs="Times New Roman"/>
          <w:sz w:val="24"/>
          <w:szCs w:val="24"/>
        </w:rPr>
        <w:t xml:space="preserve"> bant genişliği 75 Mbps'ye kadar çıkabilmektedir. Wifi kısa mesafelerde kablosuz internete erişim </w:t>
      </w:r>
      <w:r w:rsidR="005C2CB3" w:rsidRPr="00E658C0">
        <w:rPr>
          <w:rStyle w:val="apple-style-span"/>
          <w:rFonts w:ascii="Times New Roman" w:hAnsi="Times New Roman" w:cs="Times New Roman"/>
          <w:sz w:val="24"/>
          <w:szCs w:val="24"/>
        </w:rPr>
        <w:t>imkânı</w:t>
      </w:r>
      <w:r w:rsidR="00F46590" w:rsidRPr="00E658C0">
        <w:rPr>
          <w:rStyle w:val="apple-style-span"/>
          <w:rFonts w:ascii="Times New Roman" w:hAnsi="Times New Roman" w:cs="Times New Roman"/>
          <w:sz w:val="24"/>
          <w:szCs w:val="24"/>
        </w:rPr>
        <w:t xml:space="preserve"> sunarken, </w:t>
      </w:r>
      <w:r w:rsidRPr="00E658C0">
        <w:rPr>
          <w:rStyle w:val="apple-style-span"/>
          <w:rFonts w:ascii="Times New Roman" w:hAnsi="Times New Roman" w:cs="Times New Roman"/>
          <w:sz w:val="24"/>
          <w:szCs w:val="24"/>
        </w:rPr>
        <w:t>Wi-Max</w:t>
      </w:r>
      <w:r w:rsidR="00F46590" w:rsidRPr="00E658C0">
        <w:rPr>
          <w:rStyle w:val="apple-style-span"/>
          <w:rFonts w:ascii="Times New Roman" w:hAnsi="Times New Roman" w:cs="Times New Roman"/>
          <w:sz w:val="24"/>
          <w:szCs w:val="24"/>
        </w:rPr>
        <w:t xml:space="preserve"> </w:t>
      </w:r>
      <w:proofErr w:type="gramStart"/>
      <w:r w:rsidR="00F46590" w:rsidRPr="00E658C0">
        <w:rPr>
          <w:rStyle w:val="apple-style-span"/>
          <w:rFonts w:ascii="Times New Roman" w:hAnsi="Times New Roman" w:cs="Times New Roman"/>
          <w:sz w:val="24"/>
          <w:szCs w:val="24"/>
        </w:rPr>
        <w:t>baz</w:t>
      </w:r>
      <w:proofErr w:type="gramEnd"/>
      <w:r w:rsidR="00F46590" w:rsidRPr="00E658C0">
        <w:rPr>
          <w:rStyle w:val="apple-style-span"/>
          <w:rFonts w:ascii="Times New Roman" w:hAnsi="Times New Roman" w:cs="Times New Roman"/>
          <w:sz w:val="24"/>
          <w:szCs w:val="24"/>
        </w:rPr>
        <w:t xml:space="preserve"> istasyonları aracılığı ile daha geniş menzillerde (50km) etkili olmayı hedeflemektedir.</w:t>
      </w:r>
    </w:p>
    <w:p w:rsidR="00B32234" w:rsidRPr="00E658C0" w:rsidRDefault="00B90608" w:rsidP="00CE259D">
      <w:p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Wi-Max</w:t>
      </w:r>
      <w:r w:rsidR="00B32234" w:rsidRPr="00E658C0">
        <w:rPr>
          <w:rStyle w:val="apple-style-span"/>
          <w:rFonts w:ascii="Times New Roman" w:hAnsi="Times New Roman" w:cs="Times New Roman"/>
          <w:sz w:val="24"/>
          <w:szCs w:val="24"/>
        </w:rPr>
        <w:t xml:space="preserve">, hem zaman bölmeli çiftleme (TDD) hem de frekans bölmeli çiftleme (FDD) tekniklerini kullanabilirken, 802.16d </w:t>
      </w:r>
      <w:proofErr w:type="gramStart"/>
      <w:r w:rsidR="00B32234" w:rsidRPr="00E658C0">
        <w:rPr>
          <w:rStyle w:val="apple-style-span"/>
          <w:rFonts w:ascii="Times New Roman" w:hAnsi="Times New Roman" w:cs="Times New Roman"/>
          <w:sz w:val="24"/>
          <w:szCs w:val="24"/>
        </w:rPr>
        <w:t>versiyonunda</w:t>
      </w:r>
      <w:proofErr w:type="gramEnd"/>
      <w:r w:rsidR="00B32234" w:rsidRPr="00E658C0">
        <w:rPr>
          <w:rStyle w:val="apple-style-span"/>
          <w:rFonts w:ascii="Times New Roman" w:hAnsi="Times New Roman" w:cs="Times New Roman"/>
          <w:sz w:val="24"/>
          <w:szCs w:val="24"/>
        </w:rPr>
        <w:t xml:space="preserve"> dikey frekans bölmeli çoklama (OFDM), 802.16e versiyonunda ise ölçeklenebilir dikey frekans bölmeli çoklama (SOFDM) tekniği kullanılmaktadır.</w:t>
      </w:r>
    </w:p>
    <w:p w:rsidR="00F46590" w:rsidRPr="00E658C0" w:rsidRDefault="00F46590" w:rsidP="00CE259D">
      <w:pPr>
        <w:spacing w:line="240" w:lineRule="auto"/>
        <w:jc w:val="both"/>
        <w:rPr>
          <w:rStyle w:val="apple-style-span"/>
          <w:rFonts w:ascii="Times New Roman" w:hAnsi="Times New Roman" w:cs="Times New Roman"/>
          <w:sz w:val="24"/>
          <w:szCs w:val="24"/>
        </w:rPr>
      </w:pPr>
      <w:proofErr w:type="spellStart"/>
      <w:r w:rsidRPr="00E658C0">
        <w:rPr>
          <w:rStyle w:val="apple-style-span"/>
          <w:rFonts w:ascii="Times New Roman" w:hAnsi="Times New Roman" w:cs="Times New Roman"/>
          <w:sz w:val="24"/>
          <w:szCs w:val="24"/>
        </w:rPr>
        <w:t>Wan</w:t>
      </w:r>
      <w:proofErr w:type="spellEnd"/>
      <w:r w:rsidRPr="00E658C0">
        <w:rPr>
          <w:rStyle w:val="apple-style-span"/>
          <w:rFonts w:ascii="Times New Roman" w:hAnsi="Times New Roman" w:cs="Times New Roman"/>
          <w:sz w:val="24"/>
          <w:szCs w:val="24"/>
        </w:rPr>
        <w:t xml:space="preserve"> (</w:t>
      </w:r>
      <w:proofErr w:type="spellStart"/>
      <w:r w:rsidRPr="00E658C0">
        <w:rPr>
          <w:rStyle w:val="apple-style-span"/>
          <w:rFonts w:ascii="Times New Roman" w:hAnsi="Times New Roman" w:cs="Times New Roman"/>
          <w:sz w:val="24"/>
          <w:szCs w:val="24"/>
        </w:rPr>
        <w:t>wide</w:t>
      </w:r>
      <w:proofErr w:type="spellEnd"/>
      <w:r w:rsidRPr="00E658C0">
        <w:rPr>
          <w:rStyle w:val="apple-style-span"/>
          <w:rFonts w:ascii="Times New Roman" w:hAnsi="Times New Roman" w:cs="Times New Roman"/>
          <w:sz w:val="24"/>
          <w:szCs w:val="24"/>
        </w:rPr>
        <w:t xml:space="preserve"> </w:t>
      </w:r>
      <w:proofErr w:type="spellStart"/>
      <w:r w:rsidRPr="00E658C0">
        <w:rPr>
          <w:rStyle w:val="apple-style-span"/>
          <w:rFonts w:ascii="Times New Roman" w:hAnsi="Times New Roman" w:cs="Times New Roman"/>
          <w:sz w:val="24"/>
          <w:szCs w:val="24"/>
        </w:rPr>
        <w:t>area</w:t>
      </w:r>
      <w:proofErr w:type="spellEnd"/>
      <w:r w:rsidRPr="00E658C0">
        <w:rPr>
          <w:rStyle w:val="apple-style-span"/>
          <w:rFonts w:ascii="Times New Roman" w:hAnsi="Times New Roman" w:cs="Times New Roman"/>
          <w:sz w:val="24"/>
          <w:szCs w:val="24"/>
        </w:rPr>
        <w:t xml:space="preserve"> network) yani geniş ağlar için tasarlanmış </w:t>
      </w:r>
      <w:r w:rsidR="00B90608" w:rsidRPr="00E658C0">
        <w:rPr>
          <w:rStyle w:val="apple-style-span"/>
          <w:rFonts w:ascii="Times New Roman" w:hAnsi="Times New Roman" w:cs="Times New Roman"/>
          <w:sz w:val="24"/>
          <w:szCs w:val="24"/>
        </w:rPr>
        <w:t>Wi-Max</w:t>
      </w:r>
      <w:r w:rsidRPr="00E658C0">
        <w:rPr>
          <w:rStyle w:val="apple-style-span"/>
          <w:rFonts w:ascii="Times New Roman" w:hAnsi="Times New Roman" w:cs="Times New Roman"/>
          <w:sz w:val="24"/>
          <w:szCs w:val="24"/>
        </w:rPr>
        <w:t>, sunduğu yüksek hız ve gelişmiş güvenlikle Wifi'nin geniş ölçekli ağlardaki bir benzeri olarak tanımlanabilir.</w:t>
      </w:r>
    </w:p>
    <w:p w:rsidR="00B32234" w:rsidRPr="00E658C0" w:rsidRDefault="00B32234" w:rsidP="00CE259D">
      <w:p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lastRenderedPageBreak/>
        <w:t xml:space="preserve">IP tabanlı bir teknoloji olması sayesinde de hem fiber optik bağlantılar, kablolu modemler kullanan koaksiyel sistemler ve DSL bağlantılar gibi kablolu şebekelere, hem de 3G şebekelere </w:t>
      </w:r>
      <w:proofErr w:type="gramStart"/>
      <w:r w:rsidRPr="00E658C0">
        <w:rPr>
          <w:rStyle w:val="apple-style-span"/>
          <w:rFonts w:ascii="Times New Roman" w:hAnsi="Times New Roman" w:cs="Times New Roman"/>
          <w:sz w:val="24"/>
          <w:szCs w:val="24"/>
        </w:rPr>
        <w:t>entegre olabildiğinden</w:t>
      </w:r>
      <w:proofErr w:type="gramEnd"/>
      <w:r w:rsidRPr="00E658C0">
        <w:rPr>
          <w:rStyle w:val="apple-style-span"/>
          <w:rFonts w:ascii="Times New Roman" w:hAnsi="Times New Roman" w:cs="Times New Roman"/>
          <w:sz w:val="24"/>
          <w:szCs w:val="24"/>
        </w:rPr>
        <w:t xml:space="preserve"> çeşitli şekillerdeki hizmet ve şebekelerin yakınsamasını da desteklemektedir. Bu da her zaman her yerde uygun erişimle, kullanıcıların bilgi, eğlence ve multimedya iletişim taleplerinin karşılanması anlamına gelmektedir</w:t>
      </w:r>
      <w:r w:rsidR="005B73A2" w:rsidRPr="00E658C0">
        <w:rPr>
          <w:rStyle w:val="apple-style-span"/>
          <w:rFonts w:ascii="Times New Roman" w:hAnsi="Times New Roman" w:cs="Times New Roman"/>
          <w:sz w:val="24"/>
          <w:szCs w:val="24"/>
        </w:rPr>
        <w:t>[5</w:t>
      </w:r>
      <w:r w:rsidR="00C507F9" w:rsidRPr="00E658C0">
        <w:rPr>
          <w:rStyle w:val="apple-style-span"/>
          <w:rFonts w:ascii="Times New Roman" w:hAnsi="Times New Roman" w:cs="Times New Roman"/>
          <w:sz w:val="24"/>
          <w:szCs w:val="24"/>
        </w:rPr>
        <w:t>].</w:t>
      </w:r>
    </w:p>
    <w:p w:rsidR="00B32234" w:rsidRPr="00E658C0" w:rsidRDefault="00B90608" w:rsidP="005B2320">
      <w:pPr>
        <w:pStyle w:val="balk"/>
        <w:rPr>
          <w:rStyle w:val="apple-style-span"/>
          <w:color w:val="auto"/>
        </w:rPr>
      </w:pPr>
      <w:r w:rsidRPr="00E658C0">
        <w:rPr>
          <w:rStyle w:val="apple-style-span"/>
          <w:color w:val="auto"/>
        </w:rPr>
        <w:t>Wi-Max</w:t>
      </w:r>
      <w:r w:rsidR="00B32234" w:rsidRPr="00E658C0">
        <w:rPr>
          <w:rStyle w:val="apple-style-span"/>
          <w:color w:val="auto"/>
        </w:rPr>
        <w:t xml:space="preserve"> Standartları ve Özellikleri</w:t>
      </w:r>
    </w:p>
    <w:p w:rsidR="00B47F1F" w:rsidRPr="00E658C0" w:rsidRDefault="006B68CD" w:rsidP="00CE259D">
      <w:pPr>
        <w:spacing w:line="240" w:lineRule="auto"/>
        <w:jc w:val="both"/>
        <w:rPr>
          <w:rFonts w:ascii="Times New Roman" w:hAnsi="Times New Roman" w:cs="Times New Roman"/>
          <w:sz w:val="24"/>
          <w:szCs w:val="24"/>
        </w:rPr>
      </w:pPr>
      <w:r w:rsidRPr="00E658C0">
        <w:rPr>
          <w:rFonts w:ascii="Times New Roman" w:hAnsi="Times New Roman" w:cs="Times New Roman"/>
          <w:sz w:val="24"/>
          <w:szCs w:val="24"/>
        </w:rPr>
        <w:t>Wi-Max</w:t>
      </w:r>
      <w:r w:rsidR="00241360" w:rsidRPr="00E658C0">
        <w:rPr>
          <w:rFonts w:ascii="Times New Roman" w:hAnsi="Times New Roman" w:cs="Times New Roman"/>
          <w:sz w:val="24"/>
          <w:szCs w:val="24"/>
        </w:rPr>
        <w:t xml:space="preserve"> teknolojisinde amaçlanan hem sabit</w:t>
      </w:r>
      <w:r w:rsidRPr="00E658C0">
        <w:rPr>
          <w:rFonts w:ascii="Times New Roman" w:hAnsi="Times New Roman" w:cs="Times New Roman"/>
          <w:sz w:val="24"/>
          <w:szCs w:val="24"/>
        </w:rPr>
        <w:t xml:space="preserve"> hem de mobil uygulamalar için s</w:t>
      </w:r>
      <w:r w:rsidR="00241360" w:rsidRPr="00E658C0">
        <w:rPr>
          <w:rFonts w:ascii="Times New Roman" w:hAnsi="Times New Roman" w:cs="Times New Roman"/>
          <w:sz w:val="24"/>
          <w:szCs w:val="24"/>
        </w:rPr>
        <w:t>ervis kalitesinin yükseltilmesi ve aynı zamanda güvenliğin sağlanması amaçlanmıştır.</w:t>
      </w:r>
    </w:p>
    <w:p w:rsidR="00241360" w:rsidRPr="00E658C0" w:rsidRDefault="00241360" w:rsidP="00CE259D">
      <w:pPr>
        <w:spacing w:line="240" w:lineRule="auto"/>
        <w:jc w:val="both"/>
        <w:rPr>
          <w:rStyle w:val="apple-style-span"/>
          <w:rFonts w:ascii="Times New Roman" w:hAnsi="Times New Roman" w:cs="Times New Roman"/>
          <w:sz w:val="24"/>
          <w:szCs w:val="24"/>
        </w:rPr>
      </w:pPr>
      <w:r w:rsidRPr="00E658C0">
        <w:rPr>
          <w:rFonts w:ascii="Times New Roman" w:hAnsi="Times New Roman" w:cs="Times New Roman"/>
          <w:sz w:val="24"/>
          <w:szCs w:val="24"/>
        </w:rPr>
        <w:t xml:space="preserve"> </w:t>
      </w:r>
      <w:proofErr w:type="spellStart"/>
      <w:r w:rsidR="00B90608" w:rsidRPr="00E658C0">
        <w:rPr>
          <w:rFonts w:ascii="Times New Roman" w:hAnsi="Times New Roman" w:cs="Times New Roman"/>
          <w:sz w:val="24"/>
          <w:szCs w:val="24"/>
        </w:rPr>
        <w:t>Wi-Max</w:t>
      </w:r>
      <w:r w:rsidR="005C2CB3" w:rsidRPr="00E658C0">
        <w:rPr>
          <w:rFonts w:ascii="Times New Roman" w:hAnsi="Times New Roman" w:cs="Times New Roman"/>
          <w:sz w:val="24"/>
          <w:szCs w:val="24"/>
        </w:rPr>
        <w:t>‘ı</w:t>
      </w:r>
      <w:proofErr w:type="spellEnd"/>
      <w:r w:rsidRPr="00E658C0">
        <w:rPr>
          <w:rFonts w:ascii="Times New Roman" w:hAnsi="Times New Roman" w:cs="Times New Roman"/>
          <w:sz w:val="24"/>
          <w:szCs w:val="24"/>
        </w:rPr>
        <w:t xml:space="preserve"> diğer telsiz teknolojilerinden ayıran özellikler olarak; tamamı ile IP temelli mevcut ürün, cihaz ve servisleri taşıyabilmesi, hücresel ağlardan daha basit ve daha az ağ bileşenine gereksinim duyması, daha ucuz ve esnek olması </w:t>
      </w:r>
      <w:r w:rsidR="006B68CD" w:rsidRPr="00E658C0">
        <w:rPr>
          <w:rFonts w:ascii="Times New Roman" w:hAnsi="Times New Roman" w:cs="Times New Roman"/>
          <w:sz w:val="24"/>
          <w:szCs w:val="24"/>
        </w:rPr>
        <w:t xml:space="preserve">şeklinde </w:t>
      </w:r>
      <w:r w:rsidRPr="00E658C0">
        <w:rPr>
          <w:rFonts w:ascii="Times New Roman" w:hAnsi="Times New Roman" w:cs="Times New Roman"/>
          <w:sz w:val="24"/>
          <w:szCs w:val="24"/>
        </w:rPr>
        <w:t>sıralanabilir[6].</w:t>
      </w:r>
    </w:p>
    <w:p w:rsidR="00B32234" w:rsidRPr="00E658C0" w:rsidRDefault="00B32234" w:rsidP="00CE259D">
      <w:p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802.16 a: 2-11GHz frekans aralığını kullanan, sabit bilgisayarlar arasında telsiz</w:t>
      </w:r>
      <w:r w:rsidR="00C507F9" w:rsidRPr="00E658C0">
        <w:rPr>
          <w:rStyle w:val="apple-style-span"/>
          <w:rFonts w:ascii="Times New Roman" w:hAnsi="Times New Roman" w:cs="Times New Roman"/>
          <w:sz w:val="24"/>
          <w:szCs w:val="24"/>
        </w:rPr>
        <w:t xml:space="preserve"> </w:t>
      </w:r>
      <w:r w:rsidRPr="00E658C0">
        <w:rPr>
          <w:rStyle w:val="apple-style-span"/>
          <w:rFonts w:ascii="Times New Roman" w:hAnsi="Times New Roman" w:cs="Times New Roman"/>
          <w:sz w:val="24"/>
          <w:szCs w:val="24"/>
        </w:rPr>
        <w:t xml:space="preserve">internet erişimini sağlayan standart olarak geliştirilmiştir. </w:t>
      </w:r>
      <w:r w:rsidR="005C2CB3" w:rsidRPr="00E658C0">
        <w:rPr>
          <w:rStyle w:val="apple-style-span"/>
          <w:rFonts w:ascii="Times New Roman" w:hAnsi="Times New Roman" w:cs="Times New Roman"/>
          <w:sz w:val="24"/>
          <w:szCs w:val="24"/>
        </w:rPr>
        <w:t>Kablo NET</w:t>
      </w:r>
      <w:r w:rsidRPr="00E658C0">
        <w:rPr>
          <w:rStyle w:val="apple-style-span"/>
          <w:rFonts w:ascii="Times New Roman" w:hAnsi="Times New Roman" w:cs="Times New Roman"/>
          <w:sz w:val="24"/>
          <w:szCs w:val="24"/>
        </w:rPr>
        <w:t xml:space="preserve"> ve DSL’in</w:t>
      </w:r>
      <w:r w:rsidR="00C507F9" w:rsidRPr="00E658C0">
        <w:rPr>
          <w:rStyle w:val="apple-style-span"/>
          <w:rFonts w:ascii="Times New Roman" w:hAnsi="Times New Roman" w:cs="Times New Roman"/>
          <w:sz w:val="24"/>
          <w:szCs w:val="24"/>
        </w:rPr>
        <w:t xml:space="preserve"> </w:t>
      </w:r>
      <w:r w:rsidR="005C2CB3" w:rsidRPr="00E658C0">
        <w:rPr>
          <w:rStyle w:val="apple-style-span"/>
          <w:rFonts w:ascii="Times New Roman" w:hAnsi="Times New Roman" w:cs="Times New Roman"/>
          <w:sz w:val="24"/>
          <w:szCs w:val="24"/>
        </w:rPr>
        <w:t>ulaşamadığı</w:t>
      </w:r>
      <w:r w:rsidRPr="00E658C0">
        <w:rPr>
          <w:rStyle w:val="apple-style-span"/>
          <w:rFonts w:ascii="Times New Roman" w:hAnsi="Times New Roman" w:cs="Times New Roman"/>
          <w:sz w:val="24"/>
          <w:szCs w:val="24"/>
        </w:rPr>
        <w:t xml:space="preserve"> noktalar için uygulanma alanı bulmuştur. Haberleşme için alıcı-verici</w:t>
      </w:r>
      <w:r w:rsidR="00C507F9" w:rsidRPr="00E658C0">
        <w:rPr>
          <w:rStyle w:val="apple-style-span"/>
          <w:rFonts w:ascii="Times New Roman" w:hAnsi="Times New Roman" w:cs="Times New Roman"/>
          <w:sz w:val="24"/>
          <w:szCs w:val="24"/>
        </w:rPr>
        <w:t xml:space="preserve"> </w:t>
      </w:r>
      <w:r w:rsidRPr="00E658C0">
        <w:rPr>
          <w:rStyle w:val="apple-style-span"/>
          <w:rFonts w:ascii="Times New Roman" w:hAnsi="Times New Roman" w:cs="Times New Roman"/>
          <w:sz w:val="24"/>
          <w:szCs w:val="24"/>
        </w:rPr>
        <w:t>sistemler arasında doğrudan görüş (LOS) koşullarına gerek duymaz. Söz konusu</w:t>
      </w:r>
      <w:r w:rsidR="00C507F9" w:rsidRPr="00E658C0">
        <w:rPr>
          <w:rStyle w:val="apple-style-span"/>
          <w:rFonts w:ascii="Times New Roman" w:hAnsi="Times New Roman" w:cs="Times New Roman"/>
          <w:sz w:val="24"/>
          <w:szCs w:val="24"/>
        </w:rPr>
        <w:t xml:space="preserve"> </w:t>
      </w:r>
      <w:r w:rsidRPr="00E658C0">
        <w:rPr>
          <w:rStyle w:val="apple-style-span"/>
          <w:rFonts w:ascii="Times New Roman" w:hAnsi="Times New Roman" w:cs="Times New Roman"/>
          <w:sz w:val="24"/>
          <w:szCs w:val="24"/>
        </w:rPr>
        <w:t>standart 2.5GHz, 3.5GHz ve 5.8GHz frekanslarının kullanılması ile 50km</w:t>
      </w:r>
      <w:r w:rsidR="00C507F9" w:rsidRPr="00E658C0">
        <w:rPr>
          <w:rStyle w:val="apple-style-span"/>
          <w:rFonts w:ascii="Times New Roman" w:hAnsi="Times New Roman" w:cs="Times New Roman"/>
          <w:sz w:val="24"/>
          <w:szCs w:val="24"/>
        </w:rPr>
        <w:t xml:space="preserve"> </w:t>
      </w:r>
      <w:r w:rsidRPr="00E658C0">
        <w:rPr>
          <w:rStyle w:val="apple-style-span"/>
          <w:rFonts w:ascii="Times New Roman" w:hAnsi="Times New Roman" w:cs="Times New Roman"/>
          <w:sz w:val="24"/>
          <w:szCs w:val="24"/>
        </w:rPr>
        <w:t>uzaklıklarda bile 70Mb/s bant genişliğinde internet erişimine olanak tanımaktadır.</w:t>
      </w:r>
    </w:p>
    <w:p w:rsidR="0072689C" w:rsidRPr="00E658C0" w:rsidRDefault="00B32234" w:rsidP="00CE259D">
      <w:p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802.16 b: Kullanılan spektrum artırılarak 5-6GHz frekans bandına çıkarılmıştır.</w:t>
      </w:r>
      <w:r w:rsidR="00C507F9" w:rsidRPr="00E658C0">
        <w:rPr>
          <w:rStyle w:val="apple-style-span"/>
          <w:rFonts w:ascii="Times New Roman" w:hAnsi="Times New Roman" w:cs="Times New Roman"/>
          <w:sz w:val="24"/>
          <w:szCs w:val="24"/>
        </w:rPr>
        <w:t xml:space="preserve"> </w:t>
      </w:r>
      <w:r w:rsidRPr="00E658C0">
        <w:rPr>
          <w:rStyle w:val="apple-style-span"/>
          <w:rFonts w:ascii="Times New Roman" w:hAnsi="Times New Roman" w:cs="Times New Roman"/>
          <w:sz w:val="24"/>
          <w:szCs w:val="24"/>
        </w:rPr>
        <w:t xml:space="preserve">QoS desteği sağlanmıştır. Böylece </w:t>
      </w:r>
      <w:proofErr w:type="spellStart"/>
      <w:r w:rsidR="00B90608" w:rsidRPr="00E658C0">
        <w:rPr>
          <w:rStyle w:val="apple-style-span"/>
          <w:rFonts w:ascii="Times New Roman" w:hAnsi="Times New Roman" w:cs="Times New Roman"/>
          <w:sz w:val="24"/>
          <w:szCs w:val="24"/>
        </w:rPr>
        <w:t>Wi-Max</w:t>
      </w:r>
      <w:r w:rsidR="005C2CB3" w:rsidRPr="00E658C0">
        <w:rPr>
          <w:rStyle w:val="apple-style-span"/>
          <w:rFonts w:ascii="Times New Roman" w:hAnsi="Times New Roman" w:cs="Times New Roman"/>
          <w:sz w:val="24"/>
          <w:szCs w:val="24"/>
        </w:rPr>
        <w:t>’ın</w:t>
      </w:r>
      <w:proofErr w:type="spellEnd"/>
      <w:r w:rsidRPr="00E658C0">
        <w:rPr>
          <w:rStyle w:val="apple-style-span"/>
          <w:rFonts w:ascii="Times New Roman" w:hAnsi="Times New Roman" w:cs="Times New Roman"/>
          <w:sz w:val="24"/>
          <w:szCs w:val="24"/>
        </w:rPr>
        <w:t xml:space="preserve"> gerçek zamanlı ses ve video</w:t>
      </w:r>
      <w:r w:rsidR="00C507F9" w:rsidRPr="00E658C0">
        <w:rPr>
          <w:rStyle w:val="apple-style-span"/>
          <w:rFonts w:ascii="Times New Roman" w:hAnsi="Times New Roman" w:cs="Times New Roman"/>
          <w:sz w:val="24"/>
          <w:szCs w:val="24"/>
        </w:rPr>
        <w:t xml:space="preserve"> </w:t>
      </w:r>
      <w:r w:rsidRPr="00E658C0">
        <w:rPr>
          <w:rStyle w:val="apple-style-span"/>
          <w:rFonts w:ascii="Times New Roman" w:hAnsi="Times New Roman" w:cs="Times New Roman"/>
          <w:sz w:val="24"/>
          <w:szCs w:val="24"/>
        </w:rPr>
        <w:t>uygulamalarında yüksek performansla çalışması mümkün olmaktadır.</w:t>
      </w:r>
      <w:r w:rsidR="00C507F9" w:rsidRPr="00E658C0">
        <w:rPr>
          <w:rStyle w:val="apple-style-span"/>
          <w:rFonts w:ascii="Times New Roman" w:hAnsi="Times New Roman" w:cs="Times New Roman"/>
          <w:sz w:val="24"/>
          <w:szCs w:val="24"/>
        </w:rPr>
        <w:t xml:space="preserve"> </w:t>
      </w:r>
    </w:p>
    <w:p w:rsidR="00B32234" w:rsidRPr="00E658C0" w:rsidRDefault="00B32234" w:rsidP="00CE259D">
      <w:p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 xml:space="preserve">802.16 c: 10-66GHz frekans aralığında çalışan </w:t>
      </w:r>
      <w:r w:rsidR="00B90608" w:rsidRPr="00E658C0">
        <w:rPr>
          <w:rStyle w:val="apple-style-span"/>
          <w:rFonts w:ascii="Times New Roman" w:hAnsi="Times New Roman" w:cs="Times New Roman"/>
          <w:sz w:val="24"/>
          <w:szCs w:val="24"/>
        </w:rPr>
        <w:t>Wi-Max</w:t>
      </w:r>
      <w:r w:rsidRPr="00E658C0">
        <w:rPr>
          <w:rStyle w:val="apple-style-span"/>
          <w:rFonts w:ascii="Times New Roman" w:hAnsi="Times New Roman" w:cs="Times New Roman"/>
          <w:sz w:val="24"/>
          <w:szCs w:val="24"/>
        </w:rPr>
        <w:t xml:space="preserve"> standardıdır. Farklı</w:t>
      </w:r>
      <w:r w:rsidR="00C507F9" w:rsidRPr="00E658C0">
        <w:rPr>
          <w:rStyle w:val="apple-style-span"/>
          <w:rFonts w:ascii="Times New Roman" w:hAnsi="Times New Roman" w:cs="Times New Roman"/>
          <w:sz w:val="24"/>
          <w:szCs w:val="24"/>
        </w:rPr>
        <w:t xml:space="preserve"> </w:t>
      </w:r>
      <w:r w:rsidRPr="00E658C0">
        <w:rPr>
          <w:rStyle w:val="apple-style-span"/>
          <w:rFonts w:ascii="Times New Roman" w:hAnsi="Times New Roman" w:cs="Times New Roman"/>
          <w:sz w:val="24"/>
          <w:szCs w:val="24"/>
        </w:rPr>
        <w:t>üreticilere ait sistemlerin bir arada çalışmasına olanak tanır.</w:t>
      </w:r>
    </w:p>
    <w:p w:rsidR="00496FE9" w:rsidRDefault="00B32234" w:rsidP="00CE259D">
      <w:p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 xml:space="preserve">802.16 d: </w:t>
      </w:r>
      <w:r w:rsidR="00622451" w:rsidRPr="00E658C0">
        <w:rPr>
          <w:rStyle w:val="apple-style-span"/>
          <w:rFonts w:ascii="Times New Roman" w:hAnsi="Times New Roman" w:cs="Times New Roman"/>
          <w:sz w:val="24"/>
          <w:szCs w:val="24"/>
        </w:rPr>
        <w:t xml:space="preserve">Omurga şebeke olarak kullanılmanın yanı sıra, bakır kablonun olmadığı ya da kablo döşemenin ekonomik </w:t>
      </w:r>
      <w:r w:rsidR="00622451" w:rsidRPr="00E658C0">
        <w:rPr>
          <w:rStyle w:val="apple-style-span"/>
          <w:rFonts w:ascii="Times New Roman" w:hAnsi="Times New Roman" w:cs="Times New Roman"/>
          <w:sz w:val="24"/>
          <w:szCs w:val="24"/>
        </w:rPr>
        <w:lastRenderedPageBreak/>
        <w:t xml:space="preserve">olmadığı yerlerde ses ve </w:t>
      </w:r>
      <w:r w:rsidR="005C2CB3" w:rsidRPr="00E658C0">
        <w:rPr>
          <w:rStyle w:val="apple-style-span"/>
          <w:rFonts w:ascii="Times New Roman" w:hAnsi="Times New Roman" w:cs="Times New Roman"/>
          <w:sz w:val="24"/>
          <w:szCs w:val="24"/>
        </w:rPr>
        <w:t>geniş bant</w:t>
      </w:r>
      <w:r w:rsidR="00622451" w:rsidRPr="00E658C0">
        <w:rPr>
          <w:rStyle w:val="apple-style-span"/>
          <w:rFonts w:ascii="Times New Roman" w:hAnsi="Times New Roman" w:cs="Times New Roman"/>
          <w:sz w:val="24"/>
          <w:szCs w:val="24"/>
        </w:rPr>
        <w:t xml:space="preserve"> </w:t>
      </w:r>
      <w:r w:rsidR="005C2CB3" w:rsidRPr="00E658C0">
        <w:rPr>
          <w:rStyle w:val="apple-style-span"/>
          <w:rFonts w:ascii="Times New Roman" w:hAnsi="Times New Roman" w:cs="Times New Roman"/>
          <w:sz w:val="24"/>
          <w:szCs w:val="24"/>
        </w:rPr>
        <w:t>hizmetleri sağlamak</w:t>
      </w:r>
      <w:r w:rsidR="00622451" w:rsidRPr="00E658C0">
        <w:rPr>
          <w:rStyle w:val="apple-style-span"/>
          <w:rFonts w:ascii="Times New Roman" w:hAnsi="Times New Roman" w:cs="Times New Roman"/>
          <w:sz w:val="24"/>
          <w:szCs w:val="24"/>
        </w:rPr>
        <w:t xml:space="preserve"> veya mevcut DSL ve Kablo Modem gibi </w:t>
      </w:r>
      <w:r w:rsidR="005C2CB3" w:rsidRPr="00E658C0">
        <w:rPr>
          <w:rStyle w:val="apple-style-span"/>
          <w:rFonts w:ascii="Times New Roman" w:hAnsi="Times New Roman" w:cs="Times New Roman"/>
          <w:sz w:val="24"/>
          <w:szCs w:val="24"/>
        </w:rPr>
        <w:t>geniş bant</w:t>
      </w:r>
      <w:r w:rsidR="00622451" w:rsidRPr="00E658C0">
        <w:rPr>
          <w:rStyle w:val="apple-style-span"/>
          <w:rFonts w:ascii="Times New Roman" w:hAnsi="Times New Roman" w:cs="Times New Roman"/>
          <w:sz w:val="24"/>
          <w:szCs w:val="24"/>
        </w:rPr>
        <w:t xml:space="preserve"> teknolojilerle </w:t>
      </w:r>
      <w:r w:rsidR="005C2CB3" w:rsidRPr="00E658C0">
        <w:rPr>
          <w:rStyle w:val="apple-style-span"/>
          <w:rFonts w:ascii="Times New Roman" w:hAnsi="Times New Roman" w:cs="Times New Roman"/>
          <w:sz w:val="24"/>
          <w:szCs w:val="24"/>
        </w:rPr>
        <w:t>rekabet etmek</w:t>
      </w:r>
      <w:r w:rsidR="00622451" w:rsidRPr="00E658C0">
        <w:rPr>
          <w:rStyle w:val="apple-style-span"/>
          <w:rFonts w:ascii="Times New Roman" w:hAnsi="Times New Roman" w:cs="Times New Roman"/>
          <w:sz w:val="24"/>
          <w:szCs w:val="24"/>
        </w:rPr>
        <w:t xml:space="preserve"> amacıyla geliştirilmiş sabit ve göçebe uygulamaları sağlayabilen bir kablosuz </w:t>
      </w:r>
      <w:r w:rsidR="005C2CB3" w:rsidRPr="00E658C0">
        <w:rPr>
          <w:rStyle w:val="apple-style-span"/>
          <w:rFonts w:ascii="Times New Roman" w:hAnsi="Times New Roman" w:cs="Times New Roman"/>
          <w:sz w:val="24"/>
          <w:szCs w:val="24"/>
        </w:rPr>
        <w:t>geniş bant</w:t>
      </w:r>
      <w:r w:rsidR="00622451" w:rsidRPr="00E658C0">
        <w:rPr>
          <w:rStyle w:val="apple-style-span"/>
          <w:rFonts w:ascii="Times New Roman" w:hAnsi="Times New Roman" w:cs="Times New Roman"/>
          <w:sz w:val="24"/>
          <w:szCs w:val="24"/>
        </w:rPr>
        <w:t xml:space="preserve"> standardıdır. </w:t>
      </w:r>
    </w:p>
    <w:p w:rsidR="00622451" w:rsidRPr="00E658C0" w:rsidRDefault="00622451" w:rsidP="00CE259D">
      <w:p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 xml:space="preserve">802.16d standardı ile lisanslı ve lisanssız 2–11 </w:t>
      </w:r>
      <w:r w:rsidR="005C2CB3" w:rsidRPr="00E658C0">
        <w:rPr>
          <w:rStyle w:val="apple-style-span"/>
          <w:rFonts w:ascii="Times New Roman" w:hAnsi="Times New Roman" w:cs="Times New Roman"/>
          <w:sz w:val="24"/>
          <w:szCs w:val="24"/>
        </w:rPr>
        <w:t>GHz bantlarında</w:t>
      </w:r>
      <w:r w:rsidRPr="00E658C0">
        <w:rPr>
          <w:rStyle w:val="apple-style-span"/>
          <w:rFonts w:ascii="Times New Roman" w:hAnsi="Times New Roman" w:cs="Times New Roman"/>
          <w:sz w:val="24"/>
          <w:szCs w:val="24"/>
        </w:rPr>
        <w:t xml:space="preserve"> IP tabanlı şebekeler üzerinden noktadan noktaya ve noktadan çok noktaya LOS (</w:t>
      </w:r>
      <w:proofErr w:type="spellStart"/>
      <w:r w:rsidRPr="00E658C0">
        <w:rPr>
          <w:rStyle w:val="apple-style-span"/>
          <w:rFonts w:ascii="Times New Roman" w:hAnsi="Times New Roman" w:cs="Times New Roman"/>
          <w:sz w:val="24"/>
          <w:szCs w:val="24"/>
        </w:rPr>
        <w:t>Line</w:t>
      </w:r>
      <w:proofErr w:type="spellEnd"/>
      <w:r w:rsidRPr="00E658C0">
        <w:rPr>
          <w:rStyle w:val="apple-style-span"/>
          <w:rFonts w:ascii="Times New Roman" w:hAnsi="Times New Roman" w:cs="Times New Roman"/>
          <w:sz w:val="24"/>
          <w:szCs w:val="24"/>
        </w:rPr>
        <w:t xml:space="preserve"> of </w:t>
      </w:r>
      <w:proofErr w:type="spellStart"/>
      <w:r w:rsidRPr="00E658C0">
        <w:rPr>
          <w:rStyle w:val="apple-style-span"/>
          <w:rFonts w:ascii="Times New Roman" w:hAnsi="Times New Roman" w:cs="Times New Roman"/>
          <w:sz w:val="24"/>
          <w:szCs w:val="24"/>
        </w:rPr>
        <w:t>Sight</w:t>
      </w:r>
      <w:proofErr w:type="spellEnd"/>
      <w:r w:rsidRPr="00E658C0">
        <w:rPr>
          <w:rStyle w:val="apple-style-span"/>
          <w:rFonts w:ascii="Times New Roman" w:hAnsi="Times New Roman" w:cs="Times New Roman"/>
          <w:sz w:val="24"/>
          <w:szCs w:val="24"/>
        </w:rPr>
        <w:t xml:space="preserve">) ve/veya kapsama alanı içerisinde herhangi bir </w:t>
      </w:r>
      <w:proofErr w:type="gramStart"/>
      <w:r w:rsidRPr="00E658C0">
        <w:rPr>
          <w:rStyle w:val="apple-style-span"/>
          <w:rFonts w:ascii="Times New Roman" w:hAnsi="Times New Roman" w:cs="Times New Roman"/>
          <w:sz w:val="24"/>
          <w:szCs w:val="24"/>
        </w:rPr>
        <w:t xml:space="preserve">noktaya </w:t>
      </w:r>
      <w:r w:rsidR="00C507F9" w:rsidRPr="00E658C0">
        <w:rPr>
          <w:rStyle w:val="apple-style-span"/>
          <w:rFonts w:ascii="Times New Roman" w:hAnsi="Times New Roman" w:cs="Times New Roman"/>
          <w:sz w:val="24"/>
          <w:szCs w:val="24"/>
        </w:rPr>
        <w:t xml:space="preserve"> </w:t>
      </w:r>
      <w:r w:rsidRPr="00E658C0">
        <w:rPr>
          <w:rStyle w:val="apple-style-span"/>
          <w:rFonts w:ascii="Times New Roman" w:hAnsi="Times New Roman" w:cs="Times New Roman"/>
          <w:sz w:val="24"/>
          <w:szCs w:val="24"/>
        </w:rPr>
        <w:t>LOS</w:t>
      </w:r>
      <w:proofErr w:type="gramEnd"/>
      <w:r w:rsidRPr="00E658C0">
        <w:rPr>
          <w:rStyle w:val="apple-style-span"/>
          <w:rFonts w:ascii="Times New Roman" w:hAnsi="Times New Roman" w:cs="Times New Roman"/>
          <w:sz w:val="24"/>
          <w:szCs w:val="24"/>
        </w:rPr>
        <w:t xml:space="preserve"> ses, veri ve görüntünün iletimini yapmak mümkündür. Teorik olarak 50 km’ye kadar 70 Mbps’lik iletim hızını mümkün kılmaktadır.</w:t>
      </w:r>
    </w:p>
    <w:p w:rsidR="00622451" w:rsidRPr="00E658C0" w:rsidRDefault="00622451" w:rsidP="00CE259D">
      <w:p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LOS: Görüş hattının gerekli olduğu (</w:t>
      </w:r>
      <w:proofErr w:type="spellStart"/>
      <w:r w:rsidRPr="00E658C0">
        <w:rPr>
          <w:rStyle w:val="apple-style-span"/>
          <w:rFonts w:ascii="Times New Roman" w:hAnsi="Times New Roman" w:cs="Times New Roman"/>
          <w:sz w:val="24"/>
          <w:szCs w:val="24"/>
        </w:rPr>
        <w:t>line</w:t>
      </w:r>
      <w:proofErr w:type="spellEnd"/>
      <w:r w:rsidRPr="00E658C0">
        <w:rPr>
          <w:rStyle w:val="apple-style-span"/>
          <w:rFonts w:ascii="Times New Roman" w:hAnsi="Times New Roman" w:cs="Times New Roman"/>
          <w:sz w:val="24"/>
          <w:szCs w:val="24"/>
        </w:rPr>
        <w:t xml:space="preserve"> of </w:t>
      </w:r>
      <w:proofErr w:type="spellStart"/>
      <w:r w:rsidRPr="00E658C0">
        <w:rPr>
          <w:rStyle w:val="apple-style-span"/>
          <w:rFonts w:ascii="Times New Roman" w:hAnsi="Times New Roman" w:cs="Times New Roman"/>
          <w:sz w:val="24"/>
          <w:szCs w:val="24"/>
        </w:rPr>
        <w:t>sight</w:t>
      </w:r>
      <w:proofErr w:type="spellEnd"/>
      <w:r w:rsidRPr="00E658C0">
        <w:rPr>
          <w:rStyle w:val="apple-style-span"/>
          <w:rFonts w:ascii="Times New Roman" w:hAnsi="Times New Roman" w:cs="Times New Roman"/>
          <w:sz w:val="24"/>
          <w:szCs w:val="24"/>
        </w:rPr>
        <w:t xml:space="preserve">) hizmet şeklidir. Burada bir </w:t>
      </w:r>
      <w:r w:rsidR="005C2CB3" w:rsidRPr="00E658C0">
        <w:rPr>
          <w:rStyle w:val="apple-style-span"/>
          <w:rFonts w:ascii="Times New Roman" w:hAnsi="Times New Roman" w:cs="Times New Roman"/>
          <w:sz w:val="24"/>
          <w:szCs w:val="24"/>
        </w:rPr>
        <w:t>çatıdan ya</w:t>
      </w:r>
      <w:r w:rsidRPr="00E658C0">
        <w:rPr>
          <w:rStyle w:val="apple-style-span"/>
          <w:rFonts w:ascii="Times New Roman" w:hAnsi="Times New Roman" w:cs="Times New Roman"/>
          <w:sz w:val="24"/>
          <w:szCs w:val="24"/>
        </w:rPr>
        <w:t xml:space="preserve"> da direkten doğrudan </w:t>
      </w:r>
      <w:r w:rsidR="00B90608" w:rsidRPr="00E658C0">
        <w:rPr>
          <w:rStyle w:val="apple-style-span"/>
          <w:rFonts w:ascii="Times New Roman" w:hAnsi="Times New Roman" w:cs="Times New Roman"/>
          <w:sz w:val="24"/>
          <w:szCs w:val="24"/>
        </w:rPr>
        <w:t>Wi-Max</w:t>
      </w:r>
      <w:r w:rsidRPr="00E658C0">
        <w:rPr>
          <w:rStyle w:val="apple-style-span"/>
          <w:rFonts w:ascii="Times New Roman" w:hAnsi="Times New Roman" w:cs="Times New Roman"/>
          <w:sz w:val="24"/>
          <w:szCs w:val="24"/>
        </w:rPr>
        <w:t xml:space="preserve"> kulesini gören sabit bir anten bulunmaktadır. Görüş</w:t>
      </w:r>
      <w:r w:rsidR="00C507F9" w:rsidRPr="00E658C0">
        <w:rPr>
          <w:rStyle w:val="apple-style-span"/>
          <w:rFonts w:ascii="Times New Roman" w:hAnsi="Times New Roman" w:cs="Times New Roman"/>
          <w:sz w:val="24"/>
          <w:szCs w:val="24"/>
        </w:rPr>
        <w:t xml:space="preserve"> </w:t>
      </w:r>
      <w:r w:rsidRPr="00E658C0">
        <w:rPr>
          <w:rStyle w:val="apple-style-span"/>
          <w:rFonts w:ascii="Times New Roman" w:hAnsi="Times New Roman" w:cs="Times New Roman"/>
          <w:sz w:val="24"/>
          <w:szCs w:val="24"/>
        </w:rPr>
        <w:t xml:space="preserve">hattı içindeki bağlantı daha güçlü ve daha dayanıklıdır.  </w:t>
      </w:r>
    </w:p>
    <w:p w:rsidR="00622451" w:rsidRPr="00E658C0" w:rsidRDefault="00622451" w:rsidP="00CE259D">
      <w:p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NLOS: Görüş hattının zaruri olmadığı (</w:t>
      </w:r>
      <w:proofErr w:type="spellStart"/>
      <w:r w:rsidRPr="00E658C0">
        <w:rPr>
          <w:rStyle w:val="apple-style-span"/>
          <w:rFonts w:ascii="Times New Roman" w:hAnsi="Times New Roman" w:cs="Times New Roman"/>
          <w:sz w:val="24"/>
          <w:szCs w:val="24"/>
        </w:rPr>
        <w:t>non-line</w:t>
      </w:r>
      <w:proofErr w:type="spellEnd"/>
      <w:r w:rsidRPr="00E658C0">
        <w:rPr>
          <w:rStyle w:val="apple-style-span"/>
          <w:rFonts w:ascii="Times New Roman" w:hAnsi="Times New Roman" w:cs="Times New Roman"/>
          <w:sz w:val="24"/>
          <w:szCs w:val="24"/>
        </w:rPr>
        <w:t xml:space="preserve"> of </w:t>
      </w:r>
      <w:proofErr w:type="spellStart"/>
      <w:r w:rsidRPr="00E658C0">
        <w:rPr>
          <w:rStyle w:val="apple-style-span"/>
          <w:rFonts w:ascii="Times New Roman" w:hAnsi="Times New Roman" w:cs="Times New Roman"/>
          <w:sz w:val="24"/>
          <w:szCs w:val="24"/>
        </w:rPr>
        <w:t>sight</w:t>
      </w:r>
      <w:proofErr w:type="spellEnd"/>
      <w:r w:rsidRPr="00E658C0">
        <w:rPr>
          <w:rStyle w:val="apple-style-span"/>
          <w:rFonts w:ascii="Times New Roman" w:hAnsi="Times New Roman" w:cs="Times New Roman"/>
          <w:sz w:val="24"/>
          <w:szCs w:val="24"/>
        </w:rPr>
        <w:t xml:space="preserve">) </w:t>
      </w:r>
      <w:r w:rsidR="005C2CB3" w:rsidRPr="00E658C0">
        <w:rPr>
          <w:rStyle w:val="apple-style-span"/>
          <w:rFonts w:ascii="Times New Roman" w:hAnsi="Times New Roman" w:cs="Times New Roman"/>
          <w:sz w:val="24"/>
          <w:szCs w:val="24"/>
        </w:rPr>
        <w:t>hizmet şeklidir</w:t>
      </w:r>
      <w:r w:rsidRPr="00E658C0">
        <w:rPr>
          <w:rStyle w:val="apple-style-span"/>
          <w:rFonts w:ascii="Times New Roman" w:hAnsi="Times New Roman" w:cs="Times New Roman"/>
          <w:sz w:val="24"/>
          <w:szCs w:val="24"/>
        </w:rPr>
        <w:t xml:space="preserve">. Bilgisayar üzerindeki küçük bir antenin kule ile bağlantı kurduğu Wi-Fi türü bir hizmettir. Bu </w:t>
      </w:r>
      <w:proofErr w:type="spellStart"/>
      <w:r w:rsidRPr="00E658C0">
        <w:rPr>
          <w:rStyle w:val="apple-style-span"/>
          <w:rFonts w:ascii="Times New Roman" w:hAnsi="Times New Roman" w:cs="Times New Roman"/>
          <w:sz w:val="24"/>
          <w:szCs w:val="24"/>
        </w:rPr>
        <w:t>modda</w:t>
      </w:r>
      <w:proofErr w:type="spellEnd"/>
      <w:r w:rsidRPr="00E658C0">
        <w:rPr>
          <w:rStyle w:val="apple-style-span"/>
          <w:rFonts w:ascii="Times New Roman" w:hAnsi="Times New Roman" w:cs="Times New Roman"/>
          <w:sz w:val="24"/>
          <w:szCs w:val="24"/>
        </w:rPr>
        <w:t xml:space="preserve">, </w:t>
      </w:r>
      <w:proofErr w:type="spellStart"/>
      <w:r w:rsidR="00B90608" w:rsidRPr="00E658C0">
        <w:rPr>
          <w:rStyle w:val="apple-style-span"/>
          <w:rFonts w:ascii="Times New Roman" w:hAnsi="Times New Roman" w:cs="Times New Roman"/>
          <w:sz w:val="24"/>
          <w:szCs w:val="24"/>
        </w:rPr>
        <w:t>Wi-Max</w:t>
      </w:r>
      <w:proofErr w:type="spellEnd"/>
      <w:r w:rsidRPr="00E658C0">
        <w:rPr>
          <w:rStyle w:val="apple-style-span"/>
          <w:rFonts w:ascii="Times New Roman" w:hAnsi="Times New Roman" w:cs="Times New Roman"/>
          <w:sz w:val="24"/>
          <w:szCs w:val="24"/>
        </w:rPr>
        <w:t xml:space="preserve"> daha düşük bir frekans alanı (2 GHz - 11GHz) kullanır. Daha düşük 10</w:t>
      </w:r>
      <w:r w:rsidR="00C507F9" w:rsidRPr="00E658C0">
        <w:rPr>
          <w:rStyle w:val="apple-style-span"/>
          <w:rFonts w:ascii="Times New Roman" w:hAnsi="Times New Roman" w:cs="Times New Roman"/>
          <w:sz w:val="24"/>
          <w:szCs w:val="24"/>
        </w:rPr>
        <w:t xml:space="preserve"> </w:t>
      </w:r>
      <w:r w:rsidRPr="00E658C0">
        <w:rPr>
          <w:rStyle w:val="apple-style-span"/>
          <w:rFonts w:ascii="Times New Roman" w:hAnsi="Times New Roman" w:cs="Times New Roman"/>
          <w:sz w:val="24"/>
          <w:szCs w:val="24"/>
        </w:rPr>
        <w:t xml:space="preserve">bant genişliğindeki iletimler fiziksel engeller tarafından kolayca aksatılamamaktadır. </w:t>
      </w:r>
    </w:p>
    <w:p w:rsidR="00C507F9" w:rsidRPr="00E658C0" w:rsidRDefault="00622451" w:rsidP="00CE259D">
      <w:p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Bu bant genişliklerindeki iletimler engellerin etrafından kırılarak ya da eğilerek</w:t>
      </w:r>
      <w:r w:rsidR="00C507F9" w:rsidRPr="00E658C0">
        <w:rPr>
          <w:rStyle w:val="apple-style-span"/>
          <w:rFonts w:ascii="Times New Roman" w:hAnsi="Times New Roman" w:cs="Times New Roman"/>
          <w:sz w:val="24"/>
          <w:szCs w:val="24"/>
        </w:rPr>
        <w:t xml:space="preserve"> </w:t>
      </w:r>
      <w:r w:rsidRPr="00E658C0">
        <w:rPr>
          <w:rStyle w:val="apple-style-span"/>
          <w:rFonts w:ascii="Times New Roman" w:hAnsi="Times New Roman" w:cs="Times New Roman"/>
          <w:sz w:val="24"/>
          <w:szCs w:val="24"/>
        </w:rPr>
        <w:t>yayılabilmektedir (multipath özelliği)</w:t>
      </w:r>
      <w:r w:rsidR="00C507F9" w:rsidRPr="00E658C0">
        <w:rPr>
          <w:rStyle w:val="apple-style-span"/>
          <w:rFonts w:ascii="Times New Roman" w:hAnsi="Times New Roman" w:cs="Times New Roman"/>
          <w:sz w:val="24"/>
          <w:szCs w:val="24"/>
        </w:rPr>
        <w:t>[4]</w:t>
      </w:r>
      <w:r w:rsidRPr="00E658C0">
        <w:rPr>
          <w:rStyle w:val="apple-style-span"/>
          <w:rFonts w:ascii="Times New Roman" w:hAnsi="Times New Roman" w:cs="Times New Roman"/>
          <w:sz w:val="24"/>
          <w:szCs w:val="24"/>
        </w:rPr>
        <w:t>.</w:t>
      </w:r>
    </w:p>
    <w:p w:rsidR="00C507F9" w:rsidRPr="00E658C0" w:rsidRDefault="00967CD0" w:rsidP="00CE259D">
      <w:p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 xml:space="preserve">802.16 e: </w:t>
      </w:r>
      <w:r w:rsidR="00E47FCB" w:rsidRPr="00E658C0">
        <w:rPr>
          <w:rStyle w:val="apple-style-span"/>
          <w:rFonts w:ascii="Times New Roman" w:hAnsi="Times New Roman" w:cs="Times New Roman"/>
          <w:sz w:val="24"/>
          <w:szCs w:val="24"/>
        </w:rPr>
        <w:t xml:space="preserve">Ses ve </w:t>
      </w:r>
      <w:r w:rsidR="005C2CB3" w:rsidRPr="00E658C0">
        <w:rPr>
          <w:rStyle w:val="apple-style-span"/>
          <w:rFonts w:ascii="Times New Roman" w:hAnsi="Times New Roman" w:cs="Times New Roman"/>
          <w:sz w:val="24"/>
          <w:szCs w:val="24"/>
        </w:rPr>
        <w:t>geniş bant</w:t>
      </w:r>
      <w:r w:rsidR="00E47FCB" w:rsidRPr="00E658C0">
        <w:rPr>
          <w:rStyle w:val="apple-style-span"/>
          <w:rFonts w:ascii="Times New Roman" w:hAnsi="Times New Roman" w:cs="Times New Roman"/>
          <w:sz w:val="24"/>
          <w:szCs w:val="24"/>
        </w:rPr>
        <w:t xml:space="preserve"> hizmetleri sağlamak amacıyla 802.16d standardının temel </w:t>
      </w:r>
      <w:r w:rsidR="00C507F9" w:rsidRPr="00E658C0">
        <w:rPr>
          <w:rStyle w:val="apple-style-span"/>
          <w:rFonts w:ascii="Times New Roman" w:hAnsi="Times New Roman" w:cs="Times New Roman"/>
          <w:sz w:val="24"/>
          <w:szCs w:val="24"/>
        </w:rPr>
        <w:t>ö</w:t>
      </w:r>
      <w:r w:rsidR="00E47FCB" w:rsidRPr="00E658C0">
        <w:rPr>
          <w:rStyle w:val="apple-style-span"/>
          <w:rFonts w:ascii="Times New Roman" w:hAnsi="Times New Roman" w:cs="Times New Roman"/>
          <w:sz w:val="24"/>
          <w:szCs w:val="24"/>
        </w:rPr>
        <w:t xml:space="preserve">zellikleri arasında bulunmayan taşınabilirlik ve nihayetinde tam </w:t>
      </w:r>
      <w:proofErr w:type="spellStart"/>
      <w:r w:rsidR="00E47FCB" w:rsidRPr="00E658C0">
        <w:rPr>
          <w:rStyle w:val="apple-style-span"/>
          <w:rFonts w:ascii="Times New Roman" w:hAnsi="Times New Roman" w:cs="Times New Roman"/>
          <w:sz w:val="24"/>
          <w:szCs w:val="24"/>
        </w:rPr>
        <w:t>mobiliteyi</w:t>
      </w:r>
      <w:proofErr w:type="spellEnd"/>
      <w:r w:rsidR="00E47FCB" w:rsidRPr="00E658C0">
        <w:rPr>
          <w:rStyle w:val="apple-style-span"/>
          <w:rFonts w:ascii="Times New Roman" w:hAnsi="Times New Roman" w:cs="Times New Roman"/>
          <w:sz w:val="24"/>
          <w:szCs w:val="24"/>
        </w:rPr>
        <w:t xml:space="preserve"> amaçlayan bir mobil kablosuz </w:t>
      </w:r>
      <w:r w:rsidR="005C2CB3" w:rsidRPr="00E658C0">
        <w:rPr>
          <w:rStyle w:val="apple-style-span"/>
          <w:rFonts w:ascii="Times New Roman" w:hAnsi="Times New Roman" w:cs="Times New Roman"/>
          <w:sz w:val="24"/>
          <w:szCs w:val="24"/>
        </w:rPr>
        <w:t>geniş bant</w:t>
      </w:r>
      <w:r w:rsidR="00C507F9" w:rsidRPr="00E658C0">
        <w:rPr>
          <w:rStyle w:val="apple-style-span"/>
          <w:rFonts w:ascii="Times New Roman" w:hAnsi="Times New Roman" w:cs="Times New Roman"/>
          <w:sz w:val="24"/>
          <w:szCs w:val="24"/>
        </w:rPr>
        <w:t xml:space="preserve"> </w:t>
      </w:r>
      <w:r w:rsidR="00E47FCB" w:rsidRPr="00E658C0">
        <w:rPr>
          <w:rStyle w:val="apple-style-span"/>
          <w:rFonts w:ascii="Times New Roman" w:hAnsi="Times New Roman" w:cs="Times New Roman"/>
          <w:sz w:val="24"/>
          <w:szCs w:val="24"/>
        </w:rPr>
        <w:t>standardıdır</w:t>
      </w:r>
      <w:r w:rsidR="00981EE8" w:rsidRPr="00E658C0">
        <w:rPr>
          <w:rStyle w:val="apple-style-span"/>
          <w:rFonts w:ascii="Times New Roman" w:hAnsi="Times New Roman" w:cs="Times New Roman"/>
          <w:sz w:val="24"/>
          <w:szCs w:val="24"/>
        </w:rPr>
        <w:t>[7</w:t>
      </w:r>
      <w:r w:rsidR="00C507F9" w:rsidRPr="00E658C0">
        <w:rPr>
          <w:rStyle w:val="apple-style-span"/>
          <w:rFonts w:ascii="Times New Roman" w:hAnsi="Times New Roman" w:cs="Times New Roman"/>
          <w:sz w:val="24"/>
          <w:szCs w:val="24"/>
        </w:rPr>
        <w:t>]</w:t>
      </w:r>
      <w:r w:rsidR="00E47FCB" w:rsidRPr="00E658C0">
        <w:rPr>
          <w:rStyle w:val="apple-style-span"/>
          <w:rFonts w:ascii="Times New Roman" w:hAnsi="Times New Roman" w:cs="Times New Roman"/>
          <w:sz w:val="24"/>
          <w:szCs w:val="24"/>
        </w:rPr>
        <w:t>.</w:t>
      </w:r>
    </w:p>
    <w:p w:rsidR="00622451" w:rsidRPr="00E658C0" w:rsidRDefault="00967CD0" w:rsidP="00CE259D">
      <w:p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Önümüzdeki birkaç yıl içinde hazır olması ve ticari olarak kullanıma</w:t>
      </w:r>
      <w:r w:rsidR="00C507F9" w:rsidRPr="00E658C0">
        <w:rPr>
          <w:rStyle w:val="apple-style-span"/>
          <w:rFonts w:ascii="Times New Roman" w:hAnsi="Times New Roman" w:cs="Times New Roman"/>
          <w:sz w:val="24"/>
          <w:szCs w:val="24"/>
        </w:rPr>
        <w:t xml:space="preserve"> </w:t>
      </w:r>
      <w:r w:rsidRPr="00E658C0">
        <w:rPr>
          <w:rStyle w:val="apple-style-span"/>
          <w:rFonts w:ascii="Times New Roman" w:hAnsi="Times New Roman" w:cs="Times New Roman"/>
          <w:sz w:val="24"/>
          <w:szCs w:val="24"/>
        </w:rPr>
        <w:t>sunulması planlanan bu standartla, sabit ve hareketli sistemler arasında haberleşme</w:t>
      </w:r>
      <w:r w:rsidR="00C507F9" w:rsidRPr="00E658C0">
        <w:rPr>
          <w:rStyle w:val="apple-style-span"/>
          <w:rFonts w:ascii="Times New Roman" w:hAnsi="Times New Roman" w:cs="Times New Roman"/>
          <w:sz w:val="24"/>
          <w:szCs w:val="24"/>
        </w:rPr>
        <w:t xml:space="preserve"> </w:t>
      </w:r>
      <w:r w:rsidRPr="00E658C0">
        <w:rPr>
          <w:rStyle w:val="apple-style-span"/>
          <w:rFonts w:ascii="Times New Roman" w:hAnsi="Times New Roman" w:cs="Times New Roman"/>
          <w:sz w:val="24"/>
          <w:szCs w:val="24"/>
        </w:rPr>
        <w:t xml:space="preserve">mümkün olacaktır. Hareketli sistemler arasında haberleşmenin sürekliliğinin sağlanabilmesi için hızlı aktarma teknikleri bu standartla sağlanmış olacaktır. Söz konusu standartta belirlenen çalışma </w:t>
      </w:r>
      <w:proofErr w:type="gramStart"/>
      <w:r w:rsidRPr="00E658C0">
        <w:rPr>
          <w:rStyle w:val="apple-style-span"/>
          <w:rFonts w:ascii="Times New Roman" w:hAnsi="Times New Roman" w:cs="Times New Roman"/>
          <w:sz w:val="24"/>
          <w:szCs w:val="24"/>
        </w:rPr>
        <w:t>aralığı</w:t>
      </w:r>
      <w:proofErr w:type="gramEnd"/>
      <w:r w:rsidRPr="00E658C0">
        <w:rPr>
          <w:rStyle w:val="apple-style-span"/>
          <w:rFonts w:ascii="Times New Roman" w:hAnsi="Times New Roman" w:cs="Times New Roman"/>
          <w:sz w:val="24"/>
          <w:szCs w:val="24"/>
        </w:rPr>
        <w:t xml:space="preserve"> 2.3GHz ve 2.5GHz’dir. Diğer taraftan bu standartla hareket halinde otobüs, tren vb. koşullarda dizüstü bilgisayarlar ve </w:t>
      </w:r>
      <w:r w:rsidRPr="00E658C0">
        <w:rPr>
          <w:rStyle w:val="apple-style-span"/>
          <w:rFonts w:ascii="Times New Roman" w:hAnsi="Times New Roman" w:cs="Times New Roman"/>
          <w:sz w:val="24"/>
          <w:szCs w:val="24"/>
        </w:rPr>
        <w:lastRenderedPageBreak/>
        <w:t>PDA (kişisel asistanlar) ile internet erişimi hedeflenmektedir</w:t>
      </w:r>
      <w:r w:rsidR="00981EE8" w:rsidRPr="00E658C0">
        <w:rPr>
          <w:rStyle w:val="apple-style-span"/>
          <w:rFonts w:ascii="Times New Roman" w:hAnsi="Times New Roman" w:cs="Times New Roman"/>
          <w:sz w:val="24"/>
          <w:szCs w:val="24"/>
        </w:rPr>
        <w:t>[8</w:t>
      </w:r>
      <w:r w:rsidR="00C507F9" w:rsidRPr="00E658C0">
        <w:rPr>
          <w:rStyle w:val="apple-style-span"/>
          <w:rFonts w:ascii="Times New Roman" w:hAnsi="Times New Roman" w:cs="Times New Roman"/>
          <w:sz w:val="24"/>
          <w:szCs w:val="24"/>
        </w:rPr>
        <w:t>]</w:t>
      </w:r>
      <w:r w:rsidRPr="00E658C0">
        <w:rPr>
          <w:rStyle w:val="apple-style-span"/>
          <w:rFonts w:ascii="Times New Roman" w:hAnsi="Times New Roman" w:cs="Times New Roman"/>
          <w:sz w:val="24"/>
          <w:szCs w:val="24"/>
        </w:rPr>
        <w:t>.</w:t>
      </w:r>
    </w:p>
    <w:p w:rsidR="00622451" w:rsidRPr="00E658C0" w:rsidRDefault="00B90608" w:rsidP="00C507F9">
      <w:pPr>
        <w:spacing w:line="240" w:lineRule="auto"/>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Wi-Max</w:t>
      </w:r>
      <w:r w:rsidR="00622451" w:rsidRPr="00E658C0">
        <w:rPr>
          <w:rStyle w:val="apple-style-span"/>
          <w:rFonts w:ascii="Times New Roman" w:hAnsi="Times New Roman" w:cs="Times New Roman"/>
          <w:sz w:val="24"/>
          <w:szCs w:val="24"/>
        </w:rPr>
        <w:t xml:space="preserve"> ve </w:t>
      </w:r>
      <w:r w:rsidR="005C2CB3" w:rsidRPr="00E658C0">
        <w:rPr>
          <w:rStyle w:val="apple-style-span"/>
          <w:rFonts w:ascii="Times New Roman" w:hAnsi="Times New Roman" w:cs="Times New Roman"/>
          <w:sz w:val="24"/>
          <w:szCs w:val="24"/>
        </w:rPr>
        <w:t>3N şebekeleri</w:t>
      </w:r>
      <w:r w:rsidR="00622451" w:rsidRPr="00E658C0">
        <w:rPr>
          <w:rStyle w:val="apple-style-span"/>
          <w:rFonts w:ascii="Times New Roman" w:hAnsi="Times New Roman" w:cs="Times New Roman"/>
          <w:sz w:val="24"/>
          <w:szCs w:val="24"/>
        </w:rPr>
        <w:t xml:space="preserve"> farklı uygulamalarla değişik müşterilere hizmet eden ve birbirini tamamlar konumdaki teknolojilerdir. Mobil </w:t>
      </w:r>
      <w:r w:rsidRPr="00E658C0">
        <w:rPr>
          <w:rStyle w:val="apple-style-span"/>
          <w:rFonts w:ascii="Times New Roman" w:hAnsi="Times New Roman" w:cs="Times New Roman"/>
          <w:sz w:val="24"/>
          <w:szCs w:val="24"/>
        </w:rPr>
        <w:t>Wi-Max</w:t>
      </w:r>
      <w:r w:rsidR="00622451" w:rsidRPr="00E658C0">
        <w:rPr>
          <w:rStyle w:val="apple-style-span"/>
          <w:rFonts w:ascii="Times New Roman" w:hAnsi="Times New Roman" w:cs="Times New Roman"/>
          <w:sz w:val="24"/>
          <w:szCs w:val="24"/>
        </w:rPr>
        <w:t xml:space="preserve">, mobil </w:t>
      </w:r>
      <w:r w:rsidR="005C2CB3" w:rsidRPr="00E658C0">
        <w:rPr>
          <w:rStyle w:val="apple-style-span"/>
          <w:rFonts w:ascii="Times New Roman" w:hAnsi="Times New Roman" w:cs="Times New Roman"/>
          <w:sz w:val="24"/>
          <w:szCs w:val="24"/>
        </w:rPr>
        <w:t>veri şebekeleri</w:t>
      </w:r>
      <w:r w:rsidR="00622451" w:rsidRPr="00E658C0">
        <w:rPr>
          <w:rStyle w:val="apple-style-span"/>
          <w:rFonts w:ascii="Times New Roman" w:hAnsi="Times New Roman" w:cs="Times New Roman"/>
          <w:sz w:val="24"/>
          <w:szCs w:val="24"/>
        </w:rPr>
        <w:t xml:space="preserve"> ile rekabet edebilecek bir teknolojidir. </w:t>
      </w:r>
      <w:r w:rsidR="005C2CB3" w:rsidRPr="00E658C0">
        <w:rPr>
          <w:rStyle w:val="apple-style-span"/>
          <w:rFonts w:ascii="Times New Roman" w:hAnsi="Times New Roman" w:cs="Times New Roman"/>
          <w:sz w:val="24"/>
          <w:szCs w:val="24"/>
        </w:rPr>
        <w:t>Bu şebekeler</w:t>
      </w:r>
      <w:r w:rsidR="00622451" w:rsidRPr="00E658C0">
        <w:rPr>
          <w:rStyle w:val="apple-style-span"/>
          <w:rFonts w:ascii="Times New Roman" w:hAnsi="Times New Roman" w:cs="Times New Roman"/>
          <w:sz w:val="24"/>
          <w:szCs w:val="24"/>
        </w:rPr>
        <w:t xml:space="preserve">, </w:t>
      </w:r>
      <w:r w:rsidR="005C2CB3" w:rsidRPr="00E658C0">
        <w:rPr>
          <w:rStyle w:val="apple-style-span"/>
          <w:rFonts w:ascii="Times New Roman" w:hAnsi="Times New Roman" w:cs="Times New Roman"/>
          <w:sz w:val="24"/>
          <w:szCs w:val="24"/>
        </w:rPr>
        <w:t>hücresel şebekeler</w:t>
      </w:r>
      <w:r w:rsidR="00622451" w:rsidRPr="00E658C0">
        <w:rPr>
          <w:rStyle w:val="apple-style-span"/>
          <w:rFonts w:ascii="Times New Roman" w:hAnsi="Times New Roman" w:cs="Times New Roman"/>
          <w:sz w:val="24"/>
          <w:szCs w:val="24"/>
        </w:rPr>
        <w:t xml:space="preserve"> tarafından sağlanan kablosuz </w:t>
      </w:r>
      <w:r w:rsidR="005C2CB3" w:rsidRPr="00E658C0">
        <w:rPr>
          <w:rStyle w:val="apple-style-span"/>
          <w:rFonts w:ascii="Times New Roman" w:hAnsi="Times New Roman" w:cs="Times New Roman"/>
          <w:sz w:val="24"/>
          <w:szCs w:val="24"/>
        </w:rPr>
        <w:t>geniş bant</w:t>
      </w:r>
      <w:r w:rsidR="00622451" w:rsidRPr="00E658C0">
        <w:rPr>
          <w:rStyle w:val="apple-style-span"/>
          <w:rFonts w:ascii="Times New Roman" w:hAnsi="Times New Roman" w:cs="Times New Roman"/>
          <w:sz w:val="24"/>
          <w:szCs w:val="24"/>
        </w:rPr>
        <w:t xml:space="preserve"> erişimi tamamlayacak ya da yerini alabilecek potansiyele sahip bir teknoloji olarak ortaya çıkmaktadır. Intel, yeni mobil bilgisayarlara talep arttığı için </w:t>
      </w:r>
      <w:proofErr w:type="spellStart"/>
      <w:r w:rsidRPr="00E658C0">
        <w:rPr>
          <w:rStyle w:val="apple-style-span"/>
          <w:rFonts w:ascii="Times New Roman" w:hAnsi="Times New Roman" w:cs="Times New Roman"/>
          <w:sz w:val="24"/>
          <w:szCs w:val="24"/>
        </w:rPr>
        <w:t>Wi-Max</w:t>
      </w:r>
      <w:r w:rsidR="00622451" w:rsidRPr="00E658C0">
        <w:rPr>
          <w:rStyle w:val="apple-style-span"/>
          <w:rFonts w:ascii="Times New Roman" w:hAnsi="Times New Roman" w:cs="Times New Roman"/>
          <w:sz w:val="24"/>
          <w:szCs w:val="24"/>
        </w:rPr>
        <w:t>’i</w:t>
      </w:r>
      <w:proofErr w:type="spellEnd"/>
      <w:r w:rsidR="00622451" w:rsidRPr="00E658C0">
        <w:rPr>
          <w:rStyle w:val="apple-style-span"/>
          <w:rFonts w:ascii="Times New Roman" w:hAnsi="Times New Roman" w:cs="Times New Roman"/>
          <w:sz w:val="24"/>
          <w:szCs w:val="24"/>
        </w:rPr>
        <w:t xml:space="preserve">, özellikle de mobil sürümünü desteklemeye devam etmektedir. Ayrıca Nokia sadece HSPA uyumlu değil, </w:t>
      </w:r>
      <w:r w:rsidRPr="00E658C0">
        <w:rPr>
          <w:rStyle w:val="apple-style-span"/>
          <w:rFonts w:ascii="Times New Roman" w:hAnsi="Times New Roman" w:cs="Times New Roman"/>
          <w:sz w:val="24"/>
          <w:szCs w:val="24"/>
        </w:rPr>
        <w:t>Wi-Max</w:t>
      </w:r>
      <w:r w:rsidR="00622451" w:rsidRPr="00E658C0">
        <w:rPr>
          <w:rStyle w:val="apple-style-span"/>
          <w:rFonts w:ascii="Times New Roman" w:hAnsi="Times New Roman" w:cs="Times New Roman"/>
          <w:sz w:val="24"/>
          <w:szCs w:val="24"/>
        </w:rPr>
        <w:t xml:space="preserve"> destekli cihazlar da üretmektedir. </w:t>
      </w:r>
      <w:r w:rsidRPr="00E658C0">
        <w:rPr>
          <w:rStyle w:val="apple-style-span"/>
          <w:rFonts w:ascii="Times New Roman" w:hAnsi="Times New Roman" w:cs="Times New Roman"/>
          <w:sz w:val="24"/>
          <w:szCs w:val="24"/>
        </w:rPr>
        <w:t>Wi-Max</w:t>
      </w:r>
      <w:r w:rsidR="00622451" w:rsidRPr="00E658C0">
        <w:rPr>
          <w:rStyle w:val="apple-style-span"/>
          <w:rFonts w:ascii="Times New Roman" w:hAnsi="Times New Roman" w:cs="Times New Roman"/>
          <w:sz w:val="24"/>
          <w:szCs w:val="24"/>
        </w:rPr>
        <w:t xml:space="preserve"> teknolojisi 3N’ye sadece rakip değil, aynı zamanda pazarda tamamlayıcı bir teknoloji olarak da görülmektedir</w:t>
      </w:r>
      <w:r w:rsidR="00981EE8" w:rsidRPr="00E658C0">
        <w:rPr>
          <w:rStyle w:val="apple-style-span"/>
          <w:rFonts w:ascii="Times New Roman" w:hAnsi="Times New Roman" w:cs="Times New Roman"/>
          <w:sz w:val="24"/>
          <w:szCs w:val="24"/>
        </w:rPr>
        <w:t>[9</w:t>
      </w:r>
      <w:r w:rsidR="00C507F9" w:rsidRPr="00E658C0">
        <w:rPr>
          <w:rStyle w:val="apple-style-span"/>
          <w:rFonts w:ascii="Times New Roman" w:hAnsi="Times New Roman" w:cs="Times New Roman"/>
          <w:sz w:val="24"/>
          <w:szCs w:val="24"/>
        </w:rPr>
        <w:t>].</w:t>
      </w:r>
    </w:p>
    <w:p w:rsidR="003C153B" w:rsidRPr="00E658C0" w:rsidRDefault="003C153B" w:rsidP="005B2320">
      <w:pPr>
        <w:pStyle w:val="balk"/>
        <w:rPr>
          <w:color w:val="auto"/>
        </w:rPr>
      </w:pPr>
      <w:r w:rsidRPr="00E658C0">
        <w:rPr>
          <w:color w:val="auto"/>
        </w:rPr>
        <w:t xml:space="preserve">Türkiye’de </w:t>
      </w:r>
      <w:r w:rsidR="00B90608" w:rsidRPr="00E658C0">
        <w:rPr>
          <w:color w:val="auto"/>
        </w:rPr>
        <w:t>Wi-Max</w:t>
      </w:r>
      <w:r w:rsidR="00327851" w:rsidRPr="00E658C0">
        <w:rPr>
          <w:color w:val="auto"/>
        </w:rPr>
        <w:t xml:space="preserve"> </w:t>
      </w:r>
    </w:p>
    <w:p w:rsidR="004C0413" w:rsidRPr="00E658C0" w:rsidRDefault="00535BEA" w:rsidP="00241360">
      <w:pPr>
        <w:pStyle w:val="balk"/>
        <w:numPr>
          <w:ilvl w:val="0"/>
          <w:numId w:val="0"/>
        </w:numPr>
        <w:rPr>
          <w:b w:val="0"/>
          <w:color w:val="auto"/>
        </w:rPr>
      </w:pPr>
      <w:r w:rsidRPr="00E658C0">
        <w:rPr>
          <w:b w:val="0"/>
          <w:color w:val="auto"/>
        </w:rPr>
        <w:t>Wi-Max</w:t>
      </w:r>
      <w:r w:rsidR="00241360" w:rsidRPr="00E658C0">
        <w:rPr>
          <w:b w:val="0"/>
          <w:color w:val="auto"/>
        </w:rPr>
        <w:t xml:space="preserve"> Mobil, bazıları tarafından 4G teknolojisi olarak adlandırılsa da bu doğru değildir. </w:t>
      </w:r>
      <w:r w:rsidR="00B90608" w:rsidRPr="00E658C0">
        <w:rPr>
          <w:b w:val="0"/>
          <w:color w:val="auto"/>
        </w:rPr>
        <w:t>W</w:t>
      </w:r>
      <w:r w:rsidRPr="00E658C0">
        <w:rPr>
          <w:b w:val="0"/>
          <w:color w:val="auto"/>
        </w:rPr>
        <w:t>i-Max</w:t>
      </w:r>
      <w:r w:rsidR="00241360" w:rsidRPr="00E658C0">
        <w:rPr>
          <w:b w:val="0"/>
          <w:color w:val="auto"/>
        </w:rPr>
        <w:t xml:space="preserve"> uygulamaları, özellikle Asya ülkelerinde ilgi görmüş</w:t>
      </w:r>
      <w:r w:rsidR="00A87970" w:rsidRPr="00E658C0">
        <w:rPr>
          <w:b w:val="0"/>
          <w:color w:val="auto"/>
        </w:rPr>
        <w:t>tür.</w:t>
      </w:r>
      <w:r w:rsidR="00241360" w:rsidRPr="00E658C0">
        <w:rPr>
          <w:b w:val="0"/>
          <w:color w:val="auto"/>
        </w:rPr>
        <w:t xml:space="preserve"> (Güney Kore, Tayvan</w:t>
      </w:r>
      <w:r w:rsidR="00A87970" w:rsidRPr="00E658C0">
        <w:rPr>
          <w:b w:val="0"/>
          <w:color w:val="auto"/>
        </w:rPr>
        <w:t xml:space="preserve">) Şu an 150 </w:t>
      </w:r>
      <w:r w:rsidR="00981EE8" w:rsidRPr="00E658C0">
        <w:rPr>
          <w:b w:val="0"/>
          <w:color w:val="auto"/>
        </w:rPr>
        <w:t>ülkede kullanımı başlamıştır. [10</w:t>
      </w:r>
      <w:r w:rsidR="00A87970" w:rsidRPr="00E658C0">
        <w:rPr>
          <w:b w:val="0"/>
          <w:color w:val="auto"/>
        </w:rPr>
        <w:t>]</w:t>
      </w:r>
    </w:p>
    <w:p w:rsidR="00B65E2A" w:rsidRPr="00E658C0" w:rsidRDefault="00B65E2A" w:rsidP="00241360">
      <w:pPr>
        <w:pStyle w:val="balk"/>
        <w:numPr>
          <w:ilvl w:val="0"/>
          <w:numId w:val="0"/>
        </w:numPr>
        <w:rPr>
          <w:b w:val="0"/>
          <w:color w:val="auto"/>
        </w:rPr>
      </w:pPr>
      <w:r w:rsidRPr="00E658C0">
        <w:rPr>
          <w:b w:val="0"/>
          <w:color w:val="auto"/>
        </w:rPr>
        <w:t xml:space="preserve">Tablo 1: Milyon olarak dağılımlı bölgesel </w:t>
      </w:r>
      <w:r w:rsidR="00B90608" w:rsidRPr="00E658C0">
        <w:rPr>
          <w:b w:val="0"/>
          <w:color w:val="auto"/>
        </w:rPr>
        <w:t>Wi-Max</w:t>
      </w:r>
      <w:r w:rsidR="00981EE8" w:rsidRPr="00E658C0">
        <w:rPr>
          <w:b w:val="0"/>
          <w:color w:val="auto"/>
        </w:rPr>
        <w:t xml:space="preserve"> dağılımı [11</w:t>
      </w:r>
      <w:r w:rsidRPr="00E658C0">
        <w:rPr>
          <w:b w:val="0"/>
          <w:color w:val="auto"/>
        </w:rPr>
        <w:t>].</w:t>
      </w:r>
    </w:p>
    <w:tbl>
      <w:tblPr>
        <w:tblStyle w:val="AkListe-Vurgu6"/>
        <w:tblW w:w="4705" w:type="dxa"/>
        <w:jc w:val="right"/>
        <w:tblLayout w:type="fixed"/>
        <w:tblLook w:val="0000" w:firstRow="0" w:lastRow="0" w:firstColumn="0" w:lastColumn="0" w:noHBand="0" w:noVBand="0"/>
      </w:tblPr>
      <w:tblGrid>
        <w:gridCol w:w="758"/>
        <w:gridCol w:w="658"/>
        <w:gridCol w:w="658"/>
        <w:gridCol w:w="657"/>
        <w:gridCol w:w="658"/>
        <w:gridCol w:w="658"/>
        <w:gridCol w:w="658"/>
      </w:tblGrid>
      <w:tr w:rsidR="00B65E2A" w:rsidRPr="00496FE9" w:rsidTr="00496FE9">
        <w:trPr>
          <w:cnfStyle w:val="000000100000" w:firstRow="0" w:lastRow="0" w:firstColumn="0" w:lastColumn="0" w:oddVBand="0" w:evenVBand="0" w:oddHBand="1" w:evenHBand="0" w:firstRowFirstColumn="0" w:firstRowLastColumn="0" w:lastRowFirstColumn="0" w:lastRowLastColumn="0"/>
          <w:trHeight w:val="144"/>
          <w:jc w:val="right"/>
        </w:trPr>
        <w:tc>
          <w:tcPr>
            <w:cnfStyle w:val="000010000000" w:firstRow="0" w:lastRow="0" w:firstColumn="0" w:lastColumn="0" w:oddVBand="1" w:evenVBand="0" w:oddHBand="0" w:evenHBand="0" w:firstRowFirstColumn="0" w:firstRowLastColumn="0" w:lastRowFirstColumn="0" w:lastRowLastColumn="0"/>
            <w:tcW w:w="758" w:type="dxa"/>
            <w:shd w:val="clear" w:color="auto" w:fill="E36C0A" w:themeFill="accent6" w:themeFillShade="BF"/>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b/>
                <w:sz w:val="18"/>
                <w:szCs w:val="18"/>
                <w:lang w:eastAsia="tr-TR"/>
              </w:rPr>
            </w:pPr>
            <w:r w:rsidRPr="00496FE9">
              <w:rPr>
                <w:rFonts w:ascii="Times New Roman" w:hAnsi="Times New Roman" w:cs="Times New Roman"/>
                <w:b/>
                <w:sz w:val="18"/>
                <w:szCs w:val="18"/>
                <w:lang w:eastAsia="tr-TR"/>
              </w:rPr>
              <w:t>Bölge</w:t>
            </w:r>
          </w:p>
        </w:tc>
        <w:tc>
          <w:tcPr>
            <w:tcW w:w="658" w:type="dxa"/>
            <w:shd w:val="clear" w:color="auto" w:fill="E36C0A" w:themeFill="accent6" w:themeFillShade="BF"/>
            <w:vAlign w:val="center"/>
          </w:tcPr>
          <w:p w:rsidR="00B65E2A" w:rsidRPr="00496FE9" w:rsidRDefault="00B65E2A" w:rsidP="00496FE9">
            <w:pPr>
              <w:autoSpaceDE w:val="0"/>
              <w:autoSpaceDN w:val="0"/>
              <w:adjustRightInd w:val="0"/>
              <w:spacing w:after="0" w:line="221"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tr-TR"/>
              </w:rPr>
            </w:pPr>
            <w:r w:rsidRPr="00496FE9">
              <w:rPr>
                <w:rFonts w:ascii="Times New Roman" w:hAnsi="Times New Roman" w:cs="Times New Roman"/>
                <w:sz w:val="18"/>
                <w:szCs w:val="18"/>
                <w:lang w:eastAsia="tr-TR"/>
              </w:rPr>
              <w:t>2007</w:t>
            </w:r>
          </w:p>
        </w:tc>
        <w:tc>
          <w:tcPr>
            <w:cnfStyle w:val="000010000000" w:firstRow="0" w:lastRow="0" w:firstColumn="0" w:lastColumn="0" w:oddVBand="1" w:evenVBand="0" w:oddHBand="0" w:evenHBand="0" w:firstRowFirstColumn="0" w:firstRowLastColumn="0" w:lastRowFirstColumn="0" w:lastRowLastColumn="0"/>
            <w:tcW w:w="658" w:type="dxa"/>
            <w:shd w:val="clear" w:color="auto" w:fill="E36C0A" w:themeFill="accent6" w:themeFillShade="BF"/>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2008</w:t>
            </w:r>
          </w:p>
        </w:tc>
        <w:tc>
          <w:tcPr>
            <w:tcW w:w="657" w:type="dxa"/>
            <w:shd w:val="clear" w:color="auto" w:fill="E36C0A" w:themeFill="accent6" w:themeFillShade="BF"/>
            <w:vAlign w:val="center"/>
          </w:tcPr>
          <w:p w:rsidR="00B65E2A" w:rsidRPr="00496FE9" w:rsidRDefault="00B65E2A" w:rsidP="00496FE9">
            <w:pPr>
              <w:autoSpaceDE w:val="0"/>
              <w:autoSpaceDN w:val="0"/>
              <w:adjustRightInd w:val="0"/>
              <w:spacing w:after="0" w:line="221"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tr-TR"/>
              </w:rPr>
            </w:pPr>
            <w:r w:rsidRPr="00496FE9">
              <w:rPr>
                <w:rFonts w:ascii="Times New Roman" w:hAnsi="Times New Roman" w:cs="Times New Roman"/>
                <w:sz w:val="18"/>
                <w:szCs w:val="18"/>
                <w:lang w:eastAsia="tr-TR"/>
              </w:rPr>
              <w:t>2009</w:t>
            </w:r>
          </w:p>
        </w:tc>
        <w:tc>
          <w:tcPr>
            <w:cnfStyle w:val="000010000000" w:firstRow="0" w:lastRow="0" w:firstColumn="0" w:lastColumn="0" w:oddVBand="1" w:evenVBand="0" w:oddHBand="0" w:evenHBand="0" w:firstRowFirstColumn="0" w:firstRowLastColumn="0" w:lastRowFirstColumn="0" w:lastRowLastColumn="0"/>
            <w:tcW w:w="658" w:type="dxa"/>
            <w:shd w:val="clear" w:color="auto" w:fill="E36C0A" w:themeFill="accent6" w:themeFillShade="BF"/>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2010</w:t>
            </w:r>
          </w:p>
        </w:tc>
        <w:tc>
          <w:tcPr>
            <w:tcW w:w="658" w:type="dxa"/>
            <w:shd w:val="clear" w:color="auto" w:fill="E36C0A" w:themeFill="accent6" w:themeFillShade="BF"/>
            <w:vAlign w:val="center"/>
          </w:tcPr>
          <w:p w:rsidR="00B65E2A" w:rsidRPr="00496FE9" w:rsidRDefault="00B65E2A" w:rsidP="00496FE9">
            <w:pPr>
              <w:autoSpaceDE w:val="0"/>
              <w:autoSpaceDN w:val="0"/>
              <w:adjustRightInd w:val="0"/>
              <w:spacing w:after="0" w:line="221"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tr-TR"/>
              </w:rPr>
            </w:pPr>
            <w:r w:rsidRPr="00496FE9">
              <w:rPr>
                <w:rFonts w:ascii="Times New Roman" w:hAnsi="Times New Roman" w:cs="Times New Roman"/>
                <w:sz w:val="18"/>
                <w:szCs w:val="18"/>
                <w:lang w:eastAsia="tr-TR"/>
              </w:rPr>
              <w:t>2011</w:t>
            </w:r>
          </w:p>
        </w:tc>
        <w:tc>
          <w:tcPr>
            <w:cnfStyle w:val="000010000000" w:firstRow="0" w:lastRow="0" w:firstColumn="0" w:lastColumn="0" w:oddVBand="1" w:evenVBand="0" w:oddHBand="0" w:evenHBand="0" w:firstRowFirstColumn="0" w:firstRowLastColumn="0" w:lastRowFirstColumn="0" w:lastRowLastColumn="0"/>
            <w:tcW w:w="658" w:type="dxa"/>
            <w:shd w:val="clear" w:color="auto" w:fill="E36C0A" w:themeFill="accent6" w:themeFillShade="BF"/>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2012</w:t>
            </w:r>
          </w:p>
        </w:tc>
      </w:tr>
      <w:tr w:rsidR="00B65E2A" w:rsidRPr="00496FE9" w:rsidTr="00496FE9">
        <w:trPr>
          <w:trHeight w:val="144"/>
          <w:jc w:val="right"/>
        </w:trPr>
        <w:tc>
          <w:tcPr>
            <w:cnfStyle w:val="000010000000" w:firstRow="0" w:lastRow="0" w:firstColumn="0" w:lastColumn="0" w:oddVBand="1" w:evenVBand="0" w:oddHBand="0" w:evenHBand="0" w:firstRowFirstColumn="0" w:firstRowLastColumn="0" w:lastRowFirstColumn="0" w:lastRowLastColumn="0"/>
            <w:tcW w:w="7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Kuzey Amerika</w:t>
            </w:r>
          </w:p>
        </w:tc>
        <w:tc>
          <w:tcPr>
            <w:tcW w:w="658" w:type="dxa"/>
            <w:vAlign w:val="center"/>
          </w:tcPr>
          <w:p w:rsidR="00B65E2A" w:rsidRPr="00496FE9" w:rsidRDefault="00B65E2A" w:rsidP="00496FE9">
            <w:pPr>
              <w:autoSpaceDE w:val="0"/>
              <w:autoSpaceDN w:val="0"/>
              <w:adjustRightInd w:val="0"/>
              <w:spacing w:after="0" w:line="221"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tr-TR"/>
              </w:rPr>
            </w:pPr>
            <w:r w:rsidRPr="00496FE9">
              <w:rPr>
                <w:rFonts w:ascii="Times New Roman" w:hAnsi="Times New Roman" w:cs="Times New Roman"/>
                <w:sz w:val="18"/>
                <w:szCs w:val="18"/>
                <w:lang w:eastAsia="tr-TR"/>
              </w:rPr>
              <w:t>2.61</w:t>
            </w:r>
          </w:p>
        </w:tc>
        <w:tc>
          <w:tcPr>
            <w:cnfStyle w:val="000010000000" w:firstRow="0" w:lastRow="0" w:firstColumn="0" w:lastColumn="0" w:oddVBand="1" w:evenVBand="0" w:oddHBand="0" w:evenHBand="0" w:firstRowFirstColumn="0" w:firstRowLastColumn="0" w:lastRowFirstColumn="0" w:lastRowLastColumn="0"/>
            <w:tcW w:w="6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4.03</w:t>
            </w:r>
          </w:p>
        </w:tc>
        <w:tc>
          <w:tcPr>
            <w:tcW w:w="657" w:type="dxa"/>
            <w:vAlign w:val="center"/>
          </w:tcPr>
          <w:p w:rsidR="00B65E2A" w:rsidRPr="00496FE9" w:rsidRDefault="00B65E2A" w:rsidP="00496FE9">
            <w:pPr>
              <w:autoSpaceDE w:val="0"/>
              <w:autoSpaceDN w:val="0"/>
              <w:adjustRightInd w:val="0"/>
              <w:spacing w:after="0" w:line="221"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tr-TR"/>
              </w:rPr>
            </w:pPr>
            <w:r w:rsidRPr="00496FE9">
              <w:rPr>
                <w:rFonts w:ascii="Times New Roman" w:hAnsi="Times New Roman" w:cs="Times New Roman"/>
                <w:sz w:val="18"/>
                <w:szCs w:val="18"/>
                <w:lang w:eastAsia="tr-TR"/>
              </w:rPr>
              <w:t>6.25</w:t>
            </w:r>
          </w:p>
        </w:tc>
        <w:tc>
          <w:tcPr>
            <w:cnfStyle w:val="000010000000" w:firstRow="0" w:lastRow="0" w:firstColumn="0" w:lastColumn="0" w:oddVBand="1" w:evenVBand="0" w:oddHBand="0" w:evenHBand="0" w:firstRowFirstColumn="0" w:firstRowLastColumn="0" w:lastRowFirstColumn="0" w:lastRowLastColumn="0"/>
            <w:tcW w:w="6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9.59</w:t>
            </w:r>
          </w:p>
        </w:tc>
        <w:tc>
          <w:tcPr>
            <w:tcW w:w="658" w:type="dxa"/>
            <w:vAlign w:val="center"/>
          </w:tcPr>
          <w:p w:rsidR="00B65E2A" w:rsidRPr="00496FE9" w:rsidRDefault="00B65E2A" w:rsidP="00496FE9">
            <w:pPr>
              <w:autoSpaceDE w:val="0"/>
              <w:autoSpaceDN w:val="0"/>
              <w:adjustRightInd w:val="0"/>
              <w:spacing w:after="0" w:line="221"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tr-TR"/>
              </w:rPr>
            </w:pPr>
            <w:r w:rsidRPr="00496FE9">
              <w:rPr>
                <w:rFonts w:ascii="Times New Roman" w:hAnsi="Times New Roman" w:cs="Times New Roman"/>
                <w:sz w:val="18"/>
                <w:szCs w:val="18"/>
                <w:lang w:eastAsia="tr-TR"/>
              </w:rPr>
              <w:t>14.79</w:t>
            </w:r>
          </w:p>
        </w:tc>
        <w:tc>
          <w:tcPr>
            <w:cnfStyle w:val="000010000000" w:firstRow="0" w:lastRow="0" w:firstColumn="0" w:lastColumn="0" w:oddVBand="1" w:evenVBand="0" w:oddHBand="0" w:evenHBand="0" w:firstRowFirstColumn="0" w:firstRowLastColumn="0" w:lastRowFirstColumn="0" w:lastRowLastColumn="0"/>
            <w:tcW w:w="6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22.62</w:t>
            </w:r>
          </w:p>
        </w:tc>
      </w:tr>
      <w:tr w:rsidR="00B65E2A" w:rsidRPr="00496FE9" w:rsidTr="00496FE9">
        <w:trPr>
          <w:cnfStyle w:val="000000100000" w:firstRow="0" w:lastRow="0" w:firstColumn="0" w:lastColumn="0" w:oddVBand="0" w:evenVBand="0" w:oddHBand="1" w:evenHBand="0" w:firstRowFirstColumn="0" w:firstRowLastColumn="0" w:lastRowFirstColumn="0" w:lastRowLastColumn="0"/>
          <w:trHeight w:val="144"/>
          <w:jc w:val="right"/>
        </w:trPr>
        <w:tc>
          <w:tcPr>
            <w:cnfStyle w:val="000010000000" w:firstRow="0" w:lastRow="0" w:firstColumn="0" w:lastColumn="0" w:oddVBand="1" w:evenVBand="0" w:oddHBand="0" w:evenHBand="0" w:firstRowFirstColumn="0" w:firstRowLastColumn="0" w:lastRowFirstColumn="0" w:lastRowLastColumn="0"/>
            <w:tcW w:w="7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Amerika</w:t>
            </w:r>
          </w:p>
        </w:tc>
        <w:tc>
          <w:tcPr>
            <w:tcW w:w="658" w:type="dxa"/>
            <w:vAlign w:val="center"/>
          </w:tcPr>
          <w:p w:rsidR="00B65E2A" w:rsidRPr="00496FE9" w:rsidRDefault="00B65E2A" w:rsidP="00496FE9">
            <w:pPr>
              <w:autoSpaceDE w:val="0"/>
              <w:autoSpaceDN w:val="0"/>
              <w:adjustRightInd w:val="0"/>
              <w:spacing w:after="0" w:line="221"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tr-TR"/>
              </w:rPr>
            </w:pPr>
            <w:r w:rsidRPr="00496FE9">
              <w:rPr>
                <w:rFonts w:ascii="Times New Roman" w:hAnsi="Times New Roman" w:cs="Times New Roman"/>
                <w:sz w:val="18"/>
                <w:szCs w:val="18"/>
                <w:lang w:eastAsia="tr-TR"/>
              </w:rPr>
              <w:t>0.66</w:t>
            </w:r>
          </w:p>
        </w:tc>
        <w:tc>
          <w:tcPr>
            <w:cnfStyle w:val="000010000000" w:firstRow="0" w:lastRow="0" w:firstColumn="0" w:lastColumn="0" w:oddVBand="1" w:evenVBand="0" w:oddHBand="0" w:evenHBand="0" w:firstRowFirstColumn="0" w:firstRowLastColumn="0" w:lastRowFirstColumn="0" w:lastRowLastColumn="0"/>
            <w:tcW w:w="6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1.18</w:t>
            </w:r>
          </w:p>
        </w:tc>
        <w:tc>
          <w:tcPr>
            <w:tcW w:w="657" w:type="dxa"/>
            <w:vAlign w:val="center"/>
          </w:tcPr>
          <w:p w:rsidR="00B65E2A" w:rsidRPr="00496FE9" w:rsidRDefault="00B65E2A" w:rsidP="00496FE9">
            <w:pPr>
              <w:autoSpaceDE w:val="0"/>
              <w:autoSpaceDN w:val="0"/>
              <w:adjustRightInd w:val="0"/>
              <w:spacing w:after="0" w:line="221"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tr-TR"/>
              </w:rPr>
            </w:pPr>
            <w:r w:rsidRPr="00496FE9">
              <w:rPr>
                <w:rFonts w:ascii="Times New Roman" w:hAnsi="Times New Roman" w:cs="Times New Roman"/>
                <w:sz w:val="18"/>
                <w:szCs w:val="18"/>
                <w:lang w:eastAsia="tr-TR"/>
              </w:rPr>
              <w:t>2.14</w:t>
            </w:r>
          </w:p>
        </w:tc>
        <w:tc>
          <w:tcPr>
            <w:cnfStyle w:val="000010000000" w:firstRow="0" w:lastRow="0" w:firstColumn="0" w:lastColumn="0" w:oddVBand="1" w:evenVBand="0" w:oddHBand="0" w:evenHBand="0" w:firstRowFirstColumn="0" w:firstRowLastColumn="0" w:lastRowFirstColumn="0" w:lastRowLastColumn="0"/>
            <w:tcW w:w="6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3.92</w:t>
            </w:r>
          </w:p>
        </w:tc>
        <w:tc>
          <w:tcPr>
            <w:tcW w:w="658" w:type="dxa"/>
            <w:vAlign w:val="center"/>
          </w:tcPr>
          <w:p w:rsidR="00B65E2A" w:rsidRPr="00496FE9" w:rsidRDefault="00B65E2A" w:rsidP="00496FE9">
            <w:pPr>
              <w:autoSpaceDE w:val="0"/>
              <w:autoSpaceDN w:val="0"/>
              <w:adjustRightInd w:val="0"/>
              <w:spacing w:after="0" w:line="221"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tr-TR"/>
              </w:rPr>
            </w:pPr>
            <w:r w:rsidRPr="00496FE9">
              <w:rPr>
                <w:rFonts w:ascii="Times New Roman" w:hAnsi="Times New Roman" w:cs="Times New Roman"/>
                <w:sz w:val="18"/>
                <w:szCs w:val="18"/>
                <w:lang w:eastAsia="tr-TR"/>
              </w:rPr>
              <w:t>7.17</w:t>
            </w:r>
          </w:p>
        </w:tc>
        <w:tc>
          <w:tcPr>
            <w:cnfStyle w:val="000010000000" w:firstRow="0" w:lastRow="0" w:firstColumn="0" w:lastColumn="0" w:oddVBand="1" w:evenVBand="0" w:oddHBand="0" w:evenHBand="0" w:firstRowFirstColumn="0" w:firstRowLastColumn="0" w:lastRowFirstColumn="0" w:lastRowLastColumn="0"/>
            <w:tcW w:w="6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12.97</w:t>
            </w:r>
          </w:p>
        </w:tc>
      </w:tr>
      <w:tr w:rsidR="00B65E2A" w:rsidRPr="00496FE9" w:rsidTr="00496FE9">
        <w:trPr>
          <w:trHeight w:val="144"/>
          <w:jc w:val="right"/>
        </w:trPr>
        <w:tc>
          <w:tcPr>
            <w:cnfStyle w:val="000010000000" w:firstRow="0" w:lastRow="0" w:firstColumn="0" w:lastColumn="0" w:oddVBand="1" w:evenVBand="0" w:oddHBand="0" w:evenHBand="0" w:firstRowFirstColumn="0" w:firstRowLastColumn="0" w:lastRowFirstColumn="0" w:lastRowLastColumn="0"/>
            <w:tcW w:w="7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Asya Pasifik</w:t>
            </w:r>
          </w:p>
        </w:tc>
        <w:tc>
          <w:tcPr>
            <w:tcW w:w="658" w:type="dxa"/>
            <w:vAlign w:val="center"/>
          </w:tcPr>
          <w:p w:rsidR="00B65E2A" w:rsidRPr="00496FE9" w:rsidRDefault="00B65E2A" w:rsidP="00496FE9">
            <w:pPr>
              <w:autoSpaceDE w:val="0"/>
              <w:autoSpaceDN w:val="0"/>
              <w:adjustRightInd w:val="0"/>
              <w:spacing w:after="0" w:line="221"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tr-TR"/>
              </w:rPr>
            </w:pPr>
            <w:r w:rsidRPr="00496FE9">
              <w:rPr>
                <w:rFonts w:ascii="Times New Roman" w:hAnsi="Times New Roman" w:cs="Times New Roman"/>
                <w:sz w:val="18"/>
                <w:szCs w:val="18"/>
                <w:lang w:eastAsia="tr-TR"/>
              </w:rPr>
              <w:t>1.39</w:t>
            </w:r>
          </w:p>
        </w:tc>
        <w:tc>
          <w:tcPr>
            <w:cnfStyle w:val="000010000000" w:firstRow="0" w:lastRow="0" w:firstColumn="0" w:lastColumn="0" w:oddVBand="1" w:evenVBand="0" w:oddHBand="0" w:evenHBand="0" w:firstRowFirstColumn="0" w:firstRowLastColumn="0" w:lastRowFirstColumn="0" w:lastRowLastColumn="0"/>
            <w:tcW w:w="6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2.84</w:t>
            </w:r>
          </w:p>
        </w:tc>
        <w:tc>
          <w:tcPr>
            <w:tcW w:w="657" w:type="dxa"/>
            <w:vAlign w:val="center"/>
          </w:tcPr>
          <w:p w:rsidR="00B65E2A" w:rsidRPr="00496FE9" w:rsidRDefault="00B65E2A" w:rsidP="00496FE9">
            <w:pPr>
              <w:autoSpaceDE w:val="0"/>
              <w:autoSpaceDN w:val="0"/>
              <w:adjustRightInd w:val="0"/>
              <w:spacing w:after="0" w:line="221"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tr-TR"/>
              </w:rPr>
            </w:pPr>
            <w:r w:rsidRPr="00496FE9">
              <w:rPr>
                <w:rFonts w:ascii="Times New Roman" w:hAnsi="Times New Roman" w:cs="Times New Roman"/>
                <w:sz w:val="18"/>
                <w:szCs w:val="18"/>
                <w:lang w:eastAsia="tr-TR"/>
              </w:rPr>
              <w:t>5.99</w:t>
            </w:r>
          </w:p>
        </w:tc>
        <w:tc>
          <w:tcPr>
            <w:cnfStyle w:val="000010000000" w:firstRow="0" w:lastRow="0" w:firstColumn="0" w:lastColumn="0" w:oddVBand="1" w:evenVBand="0" w:oddHBand="0" w:evenHBand="0" w:firstRowFirstColumn="0" w:firstRowLastColumn="0" w:lastRowFirstColumn="0" w:lastRowLastColumn="0"/>
            <w:tcW w:w="6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12.96</w:t>
            </w:r>
          </w:p>
        </w:tc>
        <w:tc>
          <w:tcPr>
            <w:tcW w:w="658" w:type="dxa"/>
            <w:vAlign w:val="center"/>
          </w:tcPr>
          <w:p w:rsidR="00B65E2A" w:rsidRPr="00496FE9" w:rsidRDefault="00B65E2A" w:rsidP="00496FE9">
            <w:pPr>
              <w:autoSpaceDE w:val="0"/>
              <w:autoSpaceDN w:val="0"/>
              <w:adjustRightInd w:val="0"/>
              <w:spacing w:after="0" w:line="221"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tr-TR"/>
              </w:rPr>
            </w:pPr>
            <w:r w:rsidRPr="00496FE9">
              <w:rPr>
                <w:rFonts w:ascii="Times New Roman" w:hAnsi="Times New Roman" w:cs="Times New Roman"/>
                <w:sz w:val="18"/>
                <w:szCs w:val="18"/>
                <w:lang w:eastAsia="tr-TR"/>
              </w:rPr>
              <w:t>28.17</w:t>
            </w:r>
          </w:p>
        </w:tc>
        <w:tc>
          <w:tcPr>
            <w:cnfStyle w:val="000010000000" w:firstRow="0" w:lastRow="0" w:firstColumn="0" w:lastColumn="0" w:oddVBand="1" w:evenVBand="0" w:oddHBand="0" w:evenHBand="0" w:firstRowFirstColumn="0" w:firstRowLastColumn="0" w:lastRowFirstColumn="0" w:lastRowLastColumn="0"/>
            <w:tcW w:w="6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60.45</w:t>
            </w:r>
          </w:p>
        </w:tc>
      </w:tr>
      <w:tr w:rsidR="00B65E2A" w:rsidRPr="00496FE9" w:rsidTr="00496FE9">
        <w:trPr>
          <w:cnfStyle w:val="000000100000" w:firstRow="0" w:lastRow="0" w:firstColumn="0" w:lastColumn="0" w:oddVBand="0" w:evenVBand="0" w:oddHBand="1" w:evenHBand="0" w:firstRowFirstColumn="0" w:firstRowLastColumn="0" w:lastRowFirstColumn="0" w:lastRowLastColumn="0"/>
          <w:trHeight w:val="144"/>
          <w:jc w:val="right"/>
        </w:trPr>
        <w:tc>
          <w:tcPr>
            <w:cnfStyle w:val="000010000000" w:firstRow="0" w:lastRow="0" w:firstColumn="0" w:lastColumn="0" w:oddVBand="1" w:evenVBand="0" w:oddHBand="0" w:evenHBand="0" w:firstRowFirstColumn="0" w:firstRowLastColumn="0" w:lastRowFirstColumn="0" w:lastRowLastColumn="0"/>
            <w:tcW w:w="7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Avrupa</w:t>
            </w:r>
          </w:p>
        </w:tc>
        <w:tc>
          <w:tcPr>
            <w:tcW w:w="658" w:type="dxa"/>
            <w:vAlign w:val="center"/>
          </w:tcPr>
          <w:p w:rsidR="00B65E2A" w:rsidRPr="00496FE9" w:rsidRDefault="00B65E2A" w:rsidP="00496FE9">
            <w:pPr>
              <w:autoSpaceDE w:val="0"/>
              <w:autoSpaceDN w:val="0"/>
              <w:adjustRightInd w:val="0"/>
              <w:spacing w:after="0" w:line="221"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tr-TR"/>
              </w:rPr>
            </w:pPr>
            <w:r w:rsidRPr="00496FE9">
              <w:rPr>
                <w:rFonts w:ascii="Times New Roman" w:hAnsi="Times New Roman" w:cs="Times New Roman"/>
                <w:sz w:val="18"/>
                <w:szCs w:val="18"/>
                <w:lang w:eastAsia="tr-TR"/>
              </w:rPr>
              <w:t>1.35</w:t>
            </w:r>
          </w:p>
        </w:tc>
        <w:tc>
          <w:tcPr>
            <w:cnfStyle w:val="000010000000" w:firstRow="0" w:lastRow="0" w:firstColumn="0" w:lastColumn="0" w:oddVBand="1" w:evenVBand="0" w:oddHBand="0" w:evenHBand="0" w:firstRowFirstColumn="0" w:firstRowLastColumn="0" w:lastRowFirstColumn="0" w:lastRowLastColumn="0"/>
            <w:tcW w:w="6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2.34</w:t>
            </w:r>
          </w:p>
        </w:tc>
        <w:tc>
          <w:tcPr>
            <w:tcW w:w="657" w:type="dxa"/>
            <w:vAlign w:val="center"/>
          </w:tcPr>
          <w:p w:rsidR="00B65E2A" w:rsidRPr="00496FE9" w:rsidRDefault="00B65E2A" w:rsidP="00496FE9">
            <w:pPr>
              <w:autoSpaceDE w:val="0"/>
              <w:autoSpaceDN w:val="0"/>
              <w:adjustRightInd w:val="0"/>
              <w:spacing w:after="0" w:line="221"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tr-TR"/>
              </w:rPr>
            </w:pPr>
            <w:r w:rsidRPr="00496FE9">
              <w:rPr>
                <w:rFonts w:ascii="Times New Roman" w:hAnsi="Times New Roman" w:cs="Times New Roman"/>
                <w:sz w:val="18"/>
                <w:szCs w:val="18"/>
                <w:lang w:eastAsia="tr-TR"/>
              </w:rPr>
              <w:t>4.07</w:t>
            </w:r>
          </w:p>
        </w:tc>
        <w:tc>
          <w:tcPr>
            <w:cnfStyle w:val="000010000000" w:firstRow="0" w:lastRow="0" w:firstColumn="0" w:lastColumn="0" w:oddVBand="1" w:evenVBand="0" w:oddHBand="0" w:evenHBand="0" w:firstRowFirstColumn="0" w:firstRowLastColumn="0" w:lastRowFirstColumn="0" w:lastRowLastColumn="0"/>
            <w:tcW w:w="6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7.08</w:t>
            </w:r>
          </w:p>
        </w:tc>
        <w:tc>
          <w:tcPr>
            <w:tcW w:w="658" w:type="dxa"/>
            <w:vAlign w:val="center"/>
          </w:tcPr>
          <w:p w:rsidR="00B65E2A" w:rsidRPr="00496FE9" w:rsidRDefault="00B65E2A" w:rsidP="00496FE9">
            <w:pPr>
              <w:autoSpaceDE w:val="0"/>
              <w:autoSpaceDN w:val="0"/>
              <w:adjustRightInd w:val="0"/>
              <w:spacing w:after="0" w:line="221"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tr-TR"/>
              </w:rPr>
            </w:pPr>
            <w:r w:rsidRPr="00496FE9">
              <w:rPr>
                <w:rFonts w:ascii="Times New Roman" w:hAnsi="Times New Roman" w:cs="Times New Roman"/>
                <w:sz w:val="18"/>
                <w:szCs w:val="18"/>
                <w:lang w:eastAsia="tr-TR"/>
              </w:rPr>
              <w:t>12.23</w:t>
            </w:r>
          </w:p>
        </w:tc>
        <w:tc>
          <w:tcPr>
            <w:cnfStyle w:val="000010000000" w:firstRow="0" w:lastRow="0" w:firstColumn="0" w:lastColumn="0" w:oddVBand="1" w:evenVBand="0" w:oddHBand="0" w:evenHBand="0" w:firstRowFirstColumn="0" w:firstRowLastColumn="0" w:lastRowFirstColumn="0" w:lastRowLastColumn="0"/>
            <w:tcW w:w="6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21.01</w:t>
            </w:r>
          </w:p>
        </w:tc>
      </w:tr>
      <w:tr w:rsidR="00B65E2A" w:rsidRPr="00496FE9" w:rsidTr="00496FE9">
        <w:trPr>
          <w:trHeight w:val="144"/>
          <w:jc w:val="right"/>
        </w:trPr>
        <w:tc>
          <w:tcPr>
            <w:cnfStyle w:val="000010000000" w:firstRow="0" w:lastRow="0" w:firstColumn="0" w:lastColumn="0" w:oddVBand="1" w:evenVBand="0" w:oddHBand="0" w:evenHBand="0" w:firstRowFirstColumn="0" w:firstRowLastColumn="0" w:lastRowFirstColumn="0" w:lastRowLastColumn="0"/>
            <w:tcW w:w="7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proofErr w:type="spellStart"/>
            <w:r w:rsidRPr="00496FE9">
              <w:rPr>
                <w:rFonts w:ascii="Times New Roman" w:hAnsi="Times New Roman" w:cs="Times New Roman"/>
                <w:sz w:val="18"/>
                <w:szCs w:val="18"/>
                <w:lang w:eastAsia="tr-TR"/>
              </w:rPr>
              <w:t>Afirka</w:t>
            </w:r>
            <w:proofErr w:type="spellEnd"/>
            <w:r w:rsidRPr="00496FE9">
              <w:rPr>
                <w:rFonts w:ascii="Times New Roman" w:hAnsi="Times New Roman" w:cs="Times New Roman"/>
                <w:sz w:val="18"/>
                <w:szCs w:val="18"/>
                <w:lang w:eastAsia="tr-TR"/>
              </w:rPr>
              <w:t>/ Orta Doğu</w:t>
            </w:r>
          </w:p>
        </w:tc>
        <w:tc>
          <w:tcPr>
            <w:tcW w:w="658" w:type="dxa"/>
            <w:vAlign w:val="center"/>
          </w:tcPr>
          <w:p w:rsidR="00B65E2A" w:rsidRPr="00496FE9" w:rsidRDefault="00B65E2A" w:rsidP="00496FE9">
            <w:pPr>
              <w:autoSpaceDE w:val="0"/>
              <w:autoSpaceDN w:val="0"/>
              <w:adjustRightInd w:val="0"/>
              <w:spacing w:after="0" w:line="221"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tr-TR"/>
              </w:rPr>
            </w:pPr>
            <w:r w:rsidRPr="00496FE9">
              <w:rPr>
                <w:rFonts w:ascii="Times New Roman" w:hAnsi="Times New Roman" w:cs="Times New Roman"/>
                <w:sz w:val="18"/>
                <w:szCs w:val="18"/>
                <w:lang w:eastAsia="tr-TR"/>
              </w:rPr>
              <w:t>0.30</w:t>
            </w:r>
          </w:p>
        </w:tc>
        <w:tc>
          <w:tcPr>
            <w:cnfStyle w:val="000010000000" w:firstRow="0" w:lastRow="0" w:firstColumn="0" w:lastColumn="0" w:oddVBand="1" w:evenVBand="0" w:oddHBand="0" w:evenHBand="0" w:firstRowFirstColumn="0" w:firstRowLastColumn="0" w:lastRowFirstColumn="0" w:lastRowLastColumn="0"/>
            <w:tcW w:w="6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0.65</w:t>
            </w:r>
          </w:p>
        </w:tc>
        <w:tc>
          <w:tcPr>
            <w:tcW w:w="657" w:type="dxa"/>
            <w:vAlign w:val="center"/>
          </w:tcPr>
          <w:p w:rsidR="00B65E2A" w:rsidRPr="00496FE9" w:rsidRDefault="00B65E2A" w:rsidP="00496FE9">
            <w:pPr>
              <w:autoSpaceDE w:val="0"/>
              <w:autoSpaceDN w:val="0"/>
              <w:adjustRightInd w:val="0"/>
              <w:spacing w:after="0" w:line="221"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tr-TR"/>
              </w:rPr>
            </w:pPr>
            <w:r w:rsidRPr="00496FE9">
              <w:rPr>
                <w:rFonts w:ascii="Times New Roman" w:hAnsi="Times New Roman" w:cs="Times New Roman"/>
                <w:sz w:val="18"/>
                <w:szCs w:val="18"/>
                <w:lang w:eastAsia="tr-TR"/>
              </w:rPr>
              <w:t>1.46</w:t>
            </w:r>
          </w:p>
        </w:tc>
        <w:tc>
          <w:tcPr>
            <w:cnfStyle w:val="000010000000" w:firstRow="0" w:lastRow="0" w:firstColumn="0" w:lastColumn="0" w:oddVBand="1" w:evenVBand="0" w:oddHBand="0" w:evenHBand="0" w:firstRowFirstColumn="0" w:firstRowLastColumn="0" w:lastRowFirstColumn="0" w:lastRowLastColumn="0"/>
            <w:tcW w:w="6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3.32</w:t>
            </w:r>
          </w:p>
        </w:tc>
        <w:tc>
          <w:tcPr>
            <w:tcW w:w="658" w:type="dxa"/>
            <w:vAlign w:val="center"/>
          </w:tcPr>
          <w:p w:rsidR="00B65E2A" w:rsidRPr="00496FE9" w:rsidRDefault="00B65E2A" w:rsidP="00496FE9">
            <w:pPr>
              <w:autoSpaceDE w:val="0"/>
              <w:autoSpaceDN w:val="0"/>
              <w:adjustRightInd w:val="0"/>
              <w:spacing w:after="0" w:line="221"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tr-TR"/>
              </w:rPr>
            </w:pPr>
            <w:r w:rsidRPr="00496FE9">
              <w:rPr>
                <w:rFonts w:ascii="Times New Roman" w:hAnsi="Times New Roman" w:cs="Times New Roman"/>
                <w:sz w:val="18"/>
                <w:szCs w:val="18"/>
                <w:lang w:eastAsia="tr-TR"/>
              </w:rPr>
              <w:t>7.50</w:t>
            </w:r>
          </w:p>
        </w:tc>
        <w:tc>
          <w:tcPr>
            <w:cnfStyle w:val="000010000000" w:firstRow="0" w:lastRow="0" w:firstColumn="0" w:lastColumn="0" w:oddVBand="1" w:evenVBand="0" w:oddHBand="0" w:evenHBand="0" w:firstRowFirstColumn="0" w:firstRowLastColumn="0" w:lastRowFirstColumn="0" w:lastRowLastColumn="0"/>
            <w:tcW w:w="6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16.60</w:t>
            </w:r>
          </w:p>
        </w:tc>
      </w:tr>
      <w:tr w:rsidR="00B65E2A" w:rsidRPr="00496FE9" w:rsidTr="00496FE9">
        <w:trPr>
          <w:cnfStyle w:val="000000100000" w:firstRow="0" w:lastRow="0" w:firstColumn="0" w:lastColumn="0" w:oddVBand="0" w:evenVBand="0" w:oddHBand="1" w:evenHBand="0" w:firstRowFirstColumn="0" w:firstRowLastColumn="0" w:lastRowFirstColumn="0" w:lastRowLastColumn="0"/>
          <w:trHeight w:val="41"/>
          <w:jc w:val="right"/>
        </w:trPr>
        <w:tc>
          <w:tcPr>
            <w:cnfStyle w:val="000010000000" w:firstRow="0" w:lastRow="0" w:firstColumn="0" w:lastColumn="0" w:oddVBand="1" w:evenVBand="0" w:oddHBand="0" w:evenHBand="0" w:firstRowFirstColumn="0" w:firstRowLastColumn="0" w:lastRowFirstColumn="0" w:lastRowLastColumn="0"/>
            <w:tcW w:w="7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Toplam</w:t>
            </w:r>
          </w:p>
        </w:tc>
        <w:tc>
          <w:tcPr>
            <w:tcW w:w="658" w:type="dxa"/>
            <w:vAlign w:val="center"/>
          </w:tcPr>
          <w:p w:rsidR="00B65E2A" w:rsidRPr="00496FE9" w:rsidRDefault="00B65E2A" w:rsidP="00496FE9">
            <w:pPr>
              <w:autoSpaceDE w:val="0"/>
              <w:autoSpaceDN w:val="0"/>
              <w:adjustRightInd w:val="0"/>
              <w:spacing w:after="0" w:line="221"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tr-TR"/>
              </w:rPr>
            </w:pPr>
            <w:r w:rsidRPr="00496FE9">
              <w:rPr>
                <w:rFonts w:ascii="Times New Roman" w:hAnsi="Times New Roman" w:cs="Times New Roman"/>
                <w:sz w:val="18"/>
                <w:szCs w:val="18"/>
                <w:lang w:eastAsia="tr-TR"/>
              </w:rPr>
              <w:t>6.32</w:t>
            </w:r>
          </w:p>
        </w:tc>
        <w:tc>
          <w:tcPr>
            <w:cnfStyle w:val="000010000000" w:firstRow="0" w:lastRow="0" w:firstColumn="0" w:lastColumn="0" w:oddVBand="1" w:evenVBand="0" w:oddHBand="0" w:evenHBand="0" w:firstRowFirstColumn="0" w:firstRowLastColumn="0" w:lastRowFirstColumn="0" w:lastRowLastColumn="0"/>
            <w:tcW w:w="6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11.04</w:t>
            </w:r>
          </w:p>
        </w:tc>
        <w:tc>
          <w:tcPr>
            <w:tcW w:w="657" w:type="dxa"/>
            <w:vAlign w:val="center"/>
          </w:tcPr>
          <w:p w:rsidR="00B65E2A" w:rsidRPr="00496FE9" w:rsidRDefault="00B65E2A" w:rsidP="00496FE9">
            <w:pPr>
              <w:autoSpaceDE w:val="0"/>
              <w:autoSpaceDN w:val="0"/>
              <w:adjustRightInd w:val="0"/>
              <w:spacing w:after="0" w:line="221"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tr-TR"/>
              </w:rPr>
            </w:pPr>
            <w:r w:rsidRPr="00496FE9">
              <w:rPr>
                <w:rFonts w:ascii="Times New Roman" w:hAnsi="Times New Roman" w:cs="Times New Roman"/>
                <w:sz w:val="18"/>
                <w:szCs w:val="18"/>
                <w:lang w:eastAsia="tr-TR"/>
              </w:rPr>
              <w:t>19.91</w:t>
            </w:r>
          </w:p>
        </w:tc>
        <w:tc>
          <w:tcPr>
            <w:cnfStyle w:val="000010000000" w:firstRow="0" w:lastRow="0" w:firstColumn="0" w:lastColumn="0" w:oddVBand="1" w:evenVBand="0" w:oddHBand="0" w:evenHBand="0" w:firstRowFirstColumn="0" w:firstRowLastColumn="0" w:lastRowFirstColumn="0" w:lastRowLastColumn="0"/>
            <w:tcW w:w="6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36.88</w:t>
            </w:r>
          </w:p>
        </w:tc>
        <w:tc>
          <w:tcPr>
            <w:tcW w:w="658" w:type="dxa"/>
            <w:vAlign w:val="center"/>
          </w:tcPr>
          <w:p w:rsidR="00B65E2A" w:rsidRPr="00496FE9" w:rsidRDefault="00B65E2A" w:rsidP="00496FE9">
            <w:pPr>
              <w:autoSpaceDE w:val="0"/>
              <w:autoSpaceDN w:val="0"/>
              <w:adjustRightInd w:val="0"/>
              <w:spacing w:after="0" w:line="221"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tr-TR"/>
              </w:rPr>
            </w:pPr>
            <w:r w:rsidRPr="00496FE9">
              <w:rPr>
                <w:rFonts w:ascii="Times New Roman" w:hAnsi="Times New Roman" w:cs="Times New Roman"/>
                <w:sz w:val="18"/>
                <w:szCs w:val="18"/>
                <w:lang w:eastAsia="tr-TR"/>
              </w:rPr>
              <w:t>69.87</w:t>
            </w:r>
          </w:p>
        </w:tc>
        <w:tc>
          <w:tcPr>
            <w:cnfStyle w:val="000010000000" w:firstRow="0" w:lastRow="0" w:firstColumn="0" w:lastColumn="0" w:oddVBand="1" w:evenVBand="0" w:oddHBand="0" w:evenHBand="0" w:firstRowFirstColumn="0" w:firstRowLastColumn="0" w:lastRowFirstColumn="0" w:lastRowLastColumn="0"/>
            <w:tcW w:w="658" w:type="dxa"/>
            <w:vAlign w:val="center"/>
          </w:tcPr>
          <w:p w:rsidR="00B65E2A" w:rsidRPr="00496FE9" w:rsidRDefault="00B65E2A" w:rsidP="00496FE9">
            <w:pPr>
              <w:autoSpaceDE w:val="0"/>
              <w:autoSpaceDN w:val="0"/>
              <w:adjustRightInd w:val="0"/>
              <w:spacing w:after="0" w:line="221" w:lineRule="atLeast"/>
              <w:jc w:val="center"/>
              <w:rPr>
                <w:rFonts w:ascii="Times New Roman" w:hAnsi="Times New Roman" w:cs="Times New Roman"/>
                <w:sz w:val="18"/>
                <w:szCs w:val="18"/>
                <w:lang w:eastAsia="tr-TR"/>
              </w:rPr>
            </w:pPr>
            <w:r w:rsidRPr="00496FE9">
              <w:rPr>
                <w:rFonts w:ascii="Times New Roman" w:hAnsi="Times New Roman" w:cs="Times New Roman"/>
                <w:sz w:val="18"/>
                <w:szCs w:val="18"/>
                <w:lang w:eastAsia="tr-TR"/>
              </w:rPr>
              <w:t>133.66</w:t>
            </w:r>
          </w:p>
        </w:tc>
      </w:tr>
    </w:tbl>
    <w:p w:rsidR="000B39A2" w:rsidRPr="00E658C0" w:rsidRDefault="000B39A2" w:rsidP="00A87970">
      <w:pPr>
        <w:pStyle w:val="balk"/>
        <w:numPr>
          <w:ilvl w:val="0"/>
          <w:numId w:val="0"/>
        </w:numPr>
        <w:jc w:val="left"/>
        <w:rPr>
          <w:color w:val="auto"/>
        </w:rPr>
      </w:pPr>
    </w:p>
    <w:p w:rsidR="00B65E2A" w:rsidRPr="00E658C0" w:rsidRDefault="00A87970" w:rsidP="00A87970">
      <w:pPr>
        <w:pStyle w:val="balk"/>
        <w:numPr>
          <w:ilvl w:val="0"/>
          <w:numId w:val="0"/>
        </w:numPr>
        <w:jc w:val="left"/>
        <w:rPr>
          <w:color w:val="auto"/>
        </w:rPr>
      </w:pPr>
      <w:r w:rsidRPr="00E658C0">
        <w:rPr>
          <w:noProof/>
          <w:color w:val="auto"/>
          <w:lang w:eastAsia="tr-TR"/>
        </w:rPr>
        <w:lastRenderedPageBreak/>
        <w:drawing>
          <wp:inline distT="0" distB="0" distL="0" distR="0" wp14:anchorId="187961A7" wp14:editId="03A3F965">
            <wp:extent cx="2947047" cy="1718140"/>
            <wp:effectExtent l="0" t="0" r="5715" b="0"/>
            <wp:docPr id="2" name="Resim 2"/>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10"/>
                    <a:srcRect l="22157" t="31764" r="24604" b="18521"/>
                    <a:stretch/>
                  </pic:blipFill>
                  <pic:spPr bwMode="auto">
                    <a:xfrm>
                      <a:off x="0" y="0"/>
                      <a:ext cx="2951953" cy="1721000"/>
                    </a:xfrm>
                    <a:prstGeom prst="rect">
                      <a:avLst/>
                    </a:prstGeom>
                    <a:ln>
                      <a:noFill/>
                    </a:ln>
                    <a:extLst>
                      <a:ext uri="{53640926-AAD7-44D8-BBD7-CCE9431645EC}">
                        <a14:shadowObscured xmlns:a14="http://schemas.microsoft.com/office/drawing/2010/main"/>
                      </a:ext>
                    </a:extLst>
                  </pic:spPr>
                </pic:pic>
              </a:graphicData>
            </a:graphic>
          </wp:inline>
        </w:drawing>
      </w:r>
    </w:p>
    <w:p w:rsidR="00A87970" w:rsidRPr="00E658C0" w:rsidRDefault="00834ABA" w:rsidP="00A87970">
      <w:pPr>
        <w:pStyle w:val="balk"/>
        <w:numPr>
          <w:ilvl w:val="0"/>
          <w:numId w:val="0"/>
        </w:numPr>
        <w:jc w:val="left"/>
        <w:rPr>
          <w:color w:val="auto"/>
        </w:rPr>
      </w:pPr>
      <w:r w:rsidRPr="00E658C0">
        <w:rPr>
          <w:b w:val="0"/>
          <w:color w:val="auto"/>
        </w:rPr>
        <w:t>Şekil 1: Dünya da Wi-Max kullanımı</w:t>
      </w:r>
      <w:r w:rsidRPr="00E658C0">
        <w:rPr>
          <w:color w:val="auto"/>
        </w:rPr>
        <w:t xml:space="preserve">  </w:t>
      </w:r>
    </w:p>
    <w:p w:rsidR="00113BCA" w:rsidRPr="00E658C0" w:rsidRDefault="00327851" w:rsidP="00113BCA">
      <w:pPr>
        <w:pStyle w:val="NormalWeb"/>
        <w:jc w:val="both"/>
        <w:rPr>
          <w:rFonts w:ascii="Times New Roman" w:hAnsi="Times New Roman" w:cs="Times New Roman"/>
        </w:rPr>
      </w:pPr>
      <w:r w:rsidRPr="00E658C0">
        <w:rPr>
          <w:rStyle w:val="apple-style-span"/>
          <w:rFonts w:ascii="Times New Roman" w:hAnsi="Times New Roman" w:cs="Times New Roman"/>
        </w:rPr>
        <w:t xml:space="preserve">Türkiye'de </w:t>
      </w:r>
      <w:r w:rsidR="00B90608" w:rsidRPr="00E658C0">
        <w:rPr>
          <w:rStyle w:val="apple-style-span"/>
          <w:rFonts w:ascii="Times New Roman" w:hAnsi="Times New Roman" w:cs="Times New Roman"/>
        </w:rPr>
        <w:t>Wi-Max</w:t>
      </w:r>
      <w:r w:rsidRPr="00E658C0">
        <w:rPr>
          <w:rStyle w:val="apple-style-span"/>
          <w:rFonts w:ascii="Times New Roman" w:hAnsi="Times New Roman" w:cs="Times New Roman"/>
        </w:rPr>
        <w:t xml:space="preserve"> ilk olarak ADSL altyapısı bulunmayan Yozgat Boğazlıyan köyünde test edilmiştir. Kurulan </w:t>
      </w:r>
      <w:r w:rsidR="00B90608" w:rsidRPr="00E658C0">
        <w:rPr>
          <w:rStyle w:val="apple-style-span"/>
          <w:rFonts w:ascii="Times New Roman" w:hAnsi="Times New Roman" w:cs="Times New Roman"/>
        </w:rPr>
        <w:t>Wi-Max</w:t>
      </w:r>
      <w:r w:rsidRPr="00E658C0">
        <w:rPr>
          <w:rStyle w:val="apple-style-span"/>
          <w:rFonts w:ascii="Times New Roman" w:hAnsi="Times New Roman" w:cs="Times New Roman"/>
        </w:rPr>
        <w:t xml:space="preserve"> vericisi sayesinde 50kmlik bir alanda internet erişimi sağlanmıştır. </w:t>
      </w:r>
      <w:r w:rsidR="00A87970" w:rsidRPr="00E658C0">
        <w:rPr>
          <w:rStyle w:val="apple-style-span"/>
          <w:rFonts w:ascii="Times New Roman" w:hAnsi="Times New Roman" w:cs="Times New Roman"/>
        </w:rPr>
        <w:t xml:space="preserve"> </w:t>
      </w:r>
      <w:r w:rsidR="00A769C2" w:rsidRPr="00E658C0">
        <w:rPr>
          <w:rStyle w:val="apple-style-span"/>
          <w:rFonts w:ascii="Times New Roman" w:hAnsi="Times New Roman" w:cs="Times New Roman"/>
        </w:rPr>
        <w:t xml:space="preserve">Ancak, </w:t>
      </w:r>
      <w:r w:rsidR="00B90608" w:rsidRPr="00E658C0">
        <w:rPr>
          <w:rFonts w:ascii="Times New Roman" w:hAnsi="Times New Roman" w:cs="Times New Roman"/>
        </w:rPr>
        <w:t>Wi-Max</w:t>
      </w:r>
      <w:r w:rsidR="00A769C2" w:rsidRPr="00E658C0">
        <w:rPr>
          <w:rFonts w:ascii="Times New Roman" w:hAnsi="Times New Roman" w:cs="Times New Roman"/>
        </w:rPr>
        <w:t xml:space="preserve"> teknolojisi ülkemizde 3G'nin uygulamadaki gecikmesi dolayı</w:t>
      </w:r>
      <w:r w:rsidR="004D1500" w:rsidRPr="00E658C0">
        <w:rPr>
          <w:rFonts w:ascii="Times New Roman" w:hAnsi="Times New Roman" w:cs="Times New Roman"/>
        </w:rPr>
        <w:t>sıyla henüz lisanslandırılamamıştır.</w:t>
      </w:r>
      <w:r w:rsidR="00A769C2" w:rsidRPr="00E658C0">
        <w:rPr>
          <w:rFonts w:ascii="Times New Roman" w:hAnsi="Times New Roman" w:cs="Times New Roman"/>
        </w:rPr>
        <w:t xml:space="preserve"> Şu an sadece Emniyet Genel Müdürlüğü'ne MOBESE'de kullanılması </w:t>
      </w:r>
      <w:r w:rsidR="004D1500" w:rsidRPr="00E658C0">
        <w:rPr>
          <w:rFonts w:ascii="Times New Roman" w:hAnsi="Times New Roman" w:cs="Times New Roman"/>
        </w:rPr>
        <w:t>için özel</w:t>
      </w:r>
      <w:r w:rsidR="004C0413" w:rsidRPr="00E658C0">
        <w:rPr>
          <w:rFonts w:ascii="Times New Roman" w:hAnsi="Times New Roman" w:cs="Times New Roman"/>
        </w:rPr>
        <w:t xml:space="preserve"> izin verilmiş durumdadır. </w:t>
      </w:r>
      <w:r w:rsidR="00B90608" w:rsidRPr="00E658C0">
        <w:rPr>
          <w:rFonts w:ascii="Times New Roman" w:hAnsi="Times New Roman" w:cs="Times New Roman"/>
        </w:rPr>
        <w:t>Wi-Max</w:t>
      </w:r>
      <w:r w:rsidR="004C0413" w:rsidRPr="00E658C0">
        <w:rPr>
          <w:rFonts w:ascii="Times New Roman" w:hAnsi="Times New Roman" w:cs="Times New Roman"/>
        </w:rPr>
        <w:t xml:space="preserve"> üniversitelerimizden</w:t>
      </w:r>
      <w:r w:rsidR="00A87970" w:rsidRPr="00E658C0">
        <w:rPr>
          <w:rStyle w:val="apple-style-span"/>
          <w:rFonts w:ascii="Times New Roman" w:hAnsi="Times New Roman" w:cs="Times New Roman"/>
        </w:rPr>
        <w:t xml:space="preserve"> Hacettepe Üni</w:t>
      </w:r>
      <w:r w:rsidR="004D1500" w:rsidRPr="00E658C0">
        <w:rPr>
          <w:rStyle w:val="apple-style-span"/>
          <w:rFonts w:ascii="Times New Roman" w:hAnsi="Times New Roman" w:cs="Times New Roman"/>
        </w:rPr>
        <w:t xml:space="preserve">versitesi </w:t>
      </w:r>
      <w:r w:rsidR="004C0413" w:rsidRPr="00E658C0">
        <w:rPr>
          <w:rStyle w:val="apple-style-span"/>
          <w:rFonts w:ascii="Times New Roman" w:hAnsi="Times New Roman" w:cs="Times New Roman"/>
        </w:rPr>
        <w:t xml:space="preserve">ve ODTÜ </w:t>
      </w:r>
      <w:r w:rsidR="004D1500" w:rsidRPr="00E658C0">
        <w:rPr>
          <w:rStyle w:val="apple-style-span"/>
          <w:rFonts w:ascii="Times New Roman" w:hAnsi="Times New Roman" w:cs="Times New Roman"/>
        </w:rPr>
        <w:t>tarafından kurularak d</w:t>
      </w:r>
      <w:r w:rsidR="00981EE8" w:rsidRPr="00E658C0">
        <w:rPr>
          <w:rStyle w:val="apple-style-span"/>
          <w:rFonts w:ascii="Times New Roman" w:hAnsi="Times New Roman" w:cs="Times New Roman"/>
        </w:rPr>
        <w:t>enenmiştir[12</w:t>
      </w:r>
      <w:r w:rsidR="00535BEA" w:rsidRPr="00E658C0">
        <w:rPr>
          <w:rStyle w:val="apple-style-span"/>
          <w:rFonts w:ascii="Times New Roman" w:hAnsi="Times New Roman" w:cs="Times New Roman"/>
        </w:rPr>
        <w:t>-14</w:t>
      </w:r>
      <w:r w:rsidR="004C0413" w:rsidRPr="00E658C0">
        <w:rPr>
          <w:rStyle w:val="apple-style-span"/>
          <w:rFonts w:ascii="Times New Roman" w:hAnsi="Times New Roman" w:cs="Times New Roman"/>
        </w:rPr>
        <w:t>]</w:t>
      </w:r>
      <w:r w:rsidR="00981EE8" w:rsidRPr="00E658C0">
        <w:rPr>
          <w:rStyle w:val="apple-style-span"/>
          <w:rFonts w:ascii="Times New Roman" w:hAnsi="Times New Roman" w:cs="Times New Roman"/>
        </w:rPr>
        <w:t>.</w:t>
      </w:r>
      <w:r w:rsidR="004C0413" w:rsidRPr="00E658C0">
        <w:rPr>
          <w:rStyle w:val="apple-style-span"/>
          <w:rFonts w:ascii="Times New Roman" w:hAnsi="Times New Roman" w:cs="Times New Roman"/>
        </w:rPr>
        <w:t xml:space="preserve"> ODTÜ de</w:t>
      </w:r>
      <w:r w:rsidR="00113BCA" w:rsidRPr="00E658C0">
        <w:rPr>
          <w:rFonts w:ascii="Times New Roman" w:hAnsi="Times New Roman" w:cs="Times New Roman"/>
        </w:rPr>
        <w:t xml:space="preserve"> 2008 yılı başında başlayan </w:t>
      </w:r>
      <w:r w:rsidR="00B90608" w:rsidRPr="00E658C0">
        <w:rPr>
          <w:rFonts w:ascii="Times New Roman" w:hAnsi="Times New Roman" w:cs="Times New Roman"/>
        </w:rPr>
        <w:t>Wi-Max</w:t>
      </w:r>
      <w:r w:rsidR="00113BCA" w:rsidRPr="00E658C0">
        <w:rPr>
          <w:rFonts w:ascii="Times New Roman" w:hAnsi="Times New Roman" w:cs="Times New Roman"/>
        </w:rPr>
        <w:t xml:space="preserve"> deneme kurulumu çalışmaları, </w:t>
      </w:r>
      <w:r w:rsidR="004C0413" w:rsidRPr="00E658C0">
        <w:rPr>
          <w:rFonts w:ascii="Times New Roman" w:hAnsi="Times New Roman" w:cs="Times New Roman"/>
        </w:rPr>
        <w:t>tamamlanarak</w:t>
      </w:r>
      <w:r w:rsidR="00113BCA" w:rsidRPr="00E658C0">
        <w:rPr>
          <w:rFonts w:ascii="Times New Roman" w:hAnsi="Times New Roman" w:cs="Times New Roman"/>
        </w:rPr>
        <w:t>, geçici alınan lisans süresinin bitimine kadar çeşitli denemel</w:t>
      </w:r>
      <w:r w:rsidR="004C0413" w:rsidRPr="00E658C0">
        <w:rPr>
          <w:rFonts w:ascii="Times New Roman" w:hAnsi="Times New Roman" w:cs="Times New Roman"/>
        </w:rPr>
        <w:t>er yapılmıştır. Bu kapsamda bilgi işlem</w:t>
      </w:r>
      <w:r w:rsidR="00113BCA" w:rsidRPr="00E658C0">
        <w:rPr>
          <w:rFonts w:ascii="Times New Roman" w:hAnsi="Times New Roman" w:cs="Times New Roman"/>
        </w:rPr>
        <w:t xml:space="preserve"> bina çatısı merkez olmak üzere, 6. yurt ve ODTÜ MEMS tesislerine 2 adet anten kurularak kapsama alanı ve sinyal testleri yapılmıştır. Ayrıca bir gezici anten ile ODTÜ'nün çeşitli noktalarından </w:t>
      </w:r>
      <w:proofErr w:type="gramStart"/>
      <w:r w:rsidR="00113BCA" w:rsidRPr="00E658C0">
        <w:rPr>
          <w:rFonts w:ascii="Times New Roman" w:hAnsi="Times New Roman" w:cs="Times New Roman"/>
        </w:rPr>
        <w:t>datalar</w:t>
      </w:r>
      <w:proofErr w:type="gramEnd"/>
      <w:r w:rsidR="00113BCA" w:rsidRPr="00E658C0">
        <w:rPr>
          <w:rFonts w:ascii="Times New Roman" w:hAnsi="Times New Roman" w:cs="Times New Roman"/>
        </w:rPr>
        <w:t xml:space="preserve"> alınmıştır</w:t>
      </w:r>
      <w:r w:rsidR="00981EE8" w:rsidRPr="00E658C0">
        <w:rPr>
          <w:rFonts w:ascii="Times New Roman" w:hAnsi="Times New Roman" w:cs="Times New Roman"/>
        </w:rPr>
        <w:t>[13</w:t>
      </w:r>
      <w:r w:rsidR="004C0413" w:rsidRPr="00E658C0">
        <w:rPr>
          <w:rFonts w:ascii="Times New Roman" w:hAnsi="Times New Roman" w:cs="Times New Roman"/>
        </w:rPr>
        <w:t>]</w:t>
      </w:r>
      <w:r w:rsidR="00113BCA" w:rsidRPr="00E658C0">
        <w:rPr>
          <w:rFonts w:ascii="Times New Roman" w:hAnsi="Times New Roman" w:cs="Times New Roman"/>
        </w:rPr>
        <w:t xml:space="preserve">. </w:t>
      </w:r>
    </w:p>
    <w:p w:rsidR="004C0413" w:rsidRPr="00E658C0" w:rsidRDefault="00113BCA" w:rsidP="005B2320">
      <w:pPr>
        <w:pStyle w:val="ListeParagraf"/>
        <w:spacing w:line="240" w:lineRule="auto"/>
        <w:ind w:left="0"/>
        <w:jc w:val="both"/>
        <w:rPr>
          <w:rFonts w:ascii="Times New Roman" w:hAnsi="Times New Roman" w:cs="Times New Roman"/>
          <w:sz w:val="24"/>
          <w:szCs w:val="24"/>
        </w:rPr>
      </w:pPr>
      <w:r w:rsidRPr="00E658C0">
        <w:rPr>
          <w:rFonts w:ascii="Times New Roman" w:hAnsi="Times New Roman" w:cs="Times New Roman"/>
          <w:sz w:val="24"/>
          <w:szCs w:val="24"/>
        </w:rPr>
        <w:t xml:space="preserve"> ZTE ve Intel ODTÜ’ye (Ortadoğu Teknik Üniversitesi) bağış</w:t>
      </w:r>
      <w:r w:rsidR="004C0413" w:rsidRPr="00E658C0">
        <w:rPr>
          <w:rFonts w:ascii="Times New Roman" w:hAnsi="Times New Roman" w:cs="Times New Roman"/>
          <w:sz w:val="24"/>
          <w:szCs w:val="24"/>
        </w:rPr>
        <w:t xml:space="preserve">lanan </w:t>
      </w:r>
      <w:r w:rsidR="00B90608" w:rsidRPr="00E658C0">
        <w:rPr>
          <w:rFonts w:ascii="Times New Roman" w:hAnsi="Times New Roman" w:cs="Times New Roman"/>
          <w:sz w:val="24"/>
          <w:szCs w:val="24"/>
        </w:rPr>
        <w:t>Wi-Max</w:t>
      </w:r>
      <w:r w:rsidR="004C0413" w:rsidRPr="00E658C0">
        <w:rPr>
          <w:rFonts w:ascii="Times New Roman" w:hAnsi="Times New Roman" w:cs="Times New Roman"/>
          <w:sz w:val="24"/>
          <w:szCs w:val="24"/>
        </w:rPr>
        <w:t xml:space="preserve"> Uzmanlık Merkezi açılmıştır. </w:t>
      </w:r>
      <w:r w:rsidRPr="00E658C0">
        <w:rPr>
          <w:rFonts w:ascii="Times New Roman" w:hAnsi="Times New Roman" w:cs="Times New Roman"/>
          <w:sz w:val="24"/>
          <w:szCs w:val="24"/>
        </w:rPr>
        <w:t xml:space="preserve">Kullanılan ağ, </w:t>
      </w:r>
      <w:proofErr w:type="gramStart"/>
      <w:r w:rsidRPr="00E658C0">
        <w:rPr>
          <w:rFonts w:ascii="Times New Roman" w:hAnsi="Times New Roman" w:cs="Times New Roman"/>
          <w:sz w:val="24"/>
          <w:szCs w:val="24"/>
        </w:rPr>
        <w:t>2.5</w:t>
      </w:r>
      <w:proofErr w:type="gramEnd"/>
      <w:r w:rsidRPr="00E658C0">
        <w:rPr>
          <w:rFonts w:ascii="Times New Roman" w:hAnsi="Times New Roman" w:cs="Times New Roman"/>
          <w:sz w:val="24"/>
          <w:szCs w:val="24"/>
        </w:rPr>
        <w:t xml:space="preserve"> ve 3.6 GHz’i desteklemekte</w:t>
      </w:r>
      <w:r w:rsidR="004C0413" w:rsidRPr="00E658C0">
        <w:rPr>
          <w:rFonts w:ascii="Times New Roman" w:hAnsi="Times New Roman" w:cs="Times New Roman"/>
          <w:sz w:val="24"/>
          <w:szCs w:val="24"/>
        </w:rPr>
        <w:t>dir[</w:t>
      </w:r>
      <w:r w:rsidR="00981EE8" w:rsidRPr="00E658C0">
        <w:rPr>
          <w:rFonts w:ascii="Times New Roman" w:hAnsi="Times New Roman" w:cs="Times New Roman"/>
          <w:sz w:val="24"/>
          <w:szCs w:val="24"/>
        </w:rPr>
        <w:t>14</w:t>
      </w:r>
      <w:r w:rsidR="004C0413" w:rsidRPr="00E658C0">
        <w:rPr>
          <w:rFonts w:ascii="Times New Roman" w:hAnsi="Times New Roman" w:cs="Times New Roman"/>
          <w:sz w:val="24"/>
          <w:szCs w:val="24"/>
        </w:rPr>
        <w:t xml:space="preserve">]. </w:t>
      </w:r>
    </w:p>
    <w:p w:rsidR="00FB06E3" w:rsidRDefault="00B47F1F" w:rsidP="00FB06E3">
      <w:pPr>
        <w:shd w:val="clear" w:color="auto" w:fill="FFFFFF"/>
        <w:spacing w:after="300" w:line="270" w:lineRule="atLeast"/>
        <w:jc w:val="both"/>
        <w:rPr>
          <w:rFonts w:ascii="Times New Roman" w:eastAsia="Times New Roman" w:hAnsi="Times New Roman" w:cs="Times New Roman"/>
          <w:sz w:val="24"/>
          <w:szCs w:val="24"/>
          <w:lang w:eastAsia="tr-TR"/>
        </w:rPr>
      </w:pPr>
      <w:r w:rsidRPr="00E658C0">
        <w:rPr>
          <w:rFonts w:ascii="Times New Roman" w:hAnsi="Times New Roman" w:cs="Times New Roman"/>
          <w:sz w:val="24"/>
          <w:szCs w:val="24"/>
        </w:rPr>
        <w:t xml:space="preserve">Belediye olarak Fatih belediyesinde ise, </w:t>
      </w:r>
      <w:r w:rsidRPr="00E658C0">
        <w:rPr>
          <w:rFonts w:ascii="Times New Roman" w:eastAsia="Times New Roman" w:hAnsi="Times New Roman" w:cs="Times New Roman"/>
          <w:sz w:val="24"/>
          <w:szCs w:val="24"/>
          <w:lang w:eastAsia="tr-TR"/>
        </w:rPr>
        <w:t xml:space="preserve">Telekomünikasyon Kurumu’nun Emniyet Genel Müdürlüğü’ne tahsis ettiği frekanstan deneme amacıyla </w:t>
      </w:r>
      <w:r w:rsidR="00B90608" w:rsidRPr="00E658C0">
        <w:rPr>
          <w:rFonts w:ascii="Times New Roman" w:eastAsia="Times New Roman" w:hAnsi="Times New Roman" w:cs="Times New Roman"/>
          <w:sz w:val="24"/>
          <w:szCs w:val="24"/>
          <w:lang w:eastAsia="tr-TR"/>
        </w:rPr>
        <w:t>Wi-Max</w:t>
      </w:r>
      <w:r w:rsidRPr="00E658C0">
        <w:rPr>
          <w:rFonts w:ascii="Times New Roman" w:eastAsia="Times New Roman" w:hAnsi="Times New Roman" w:cs="Times New Roman"/>
          <w:sz w:val="24"/>
          <w:szCs w:val="24"/>
          <w:lang w:eastAsia="tr-TR"/>
        </w:rPr>
        <w:t xml:space="preserve"> ile çeşitli belediyecilik işlemlerinin de gerçekleştirilmek için amacıyla test ve deneme çalışmalarını yapmışlardır. Bu teknoloji sayesinde vatandaşın ayağına kadar gidilerek tüm belediyecilik hizmetleri verilmektedir</w:t>
      </w:r>
      <w:r w:rsidR="00981EE8" w:rsidRPr="00E658C0">
        <w:rPr>
          <w:rFonts w:ascii="Times New Roman" w:eastAsia="Times New Roman" w:hAnsi="Times New Roman" w:cs="Times New Roman"/>
          <w:sz w:val="24"/>
          <w:szCs w:val="24"/>
          <w:lang w:eastAsia="tr-TR"/>
        </w:rPr>
        <w:t>[15</w:t>
      </w:r>
      <w:r w:rsidRPr="00E658C0">
        <w:rPr>
          <w:rFonts w:ascii="Times New Roman" w:eastAsia="Times New Roman" w:hAnsi="Times New Roman" w:cs="Times New Roman"/>
          <w:sz w:val="24"/>
          <w:szCs w:val="24"/>
          <w:lang w:eastAsia="tr-TR"/>
        </w:rPr>
        <w:t xml:space="preserve">]. </w:t>
      </w:r>
    </w:p>
    <w:p w:rsidR="00496FE9" w:rsidRPr="00E658C0" w:rsidRDefault="00496FE9" w:rsidP="00FB06E3">
      <w:pPr>
        <w:shd w:val="clear" w:color="auto" w:fill="FFFFFF"/>
        <w:spacing w:after="300" w:line="270" w:lineRule="atLeast"/>
        <w:jc w:val="both"/>
        <w:rPr>
          <w:rFonts w:ascii="Times New Roman" w:eastAsia="Times New Roman" w:hAnsi="Times New Roman" w:cs="Times New Roman"/>
          <w:sz w:val="24"/>
          <w:szCs w:val="24"/>
          <w:lang w:eastAsia="tr-TR"/>
        </w:rPr>
      </w:pPr>
    </w:p>
    <w:p w:rsidR="00DE0667" w:rsidRPr="00E658C0" w:rsidRDefault="00FB06E3" w:rsidP="00FB06E3">
      <w:pPr>
        <w:shd w:val="clear" w:color="auto" w:fill="FFFFFF"/>
        <w:spacing w:after="300" w:line="270" w:lineRule="atLeast"/>
        <w:jc w:val="both"/>
        <w:rPr>
          <w:rFonts w:ascii="Times New Roman" w:hAnsi="Times New Roman" w:cs="Times New Roman"/>
          <w:sz w:val="24"/>
          <w:szCs w:val="24"/>
        </w:rPr>
      </w:pPr>
      <w:r w:rsidRPr="00E658C0">
        <w:rPr>
          <w:rStyle w:val="apple-style-span"/>
          <w:rFonts w:ascii="Times New Roman" w:hAnsi="Times New Roman" w:cs="Times New Roman"/>
          <w:sz w:val="24"/>
          <w:szCs w:val="24"/>
        </w:rPr>
        <w:lastRenderedPageBreak/>
        <w:t xml:space="preserve">Türkiye için asıl önemli bir proje ile </w:t>
      </w:r>
      <w:r w:rsidR="005B2320" w:rsidRPr="00E658C0">
        <w:rPr>
          <w:rStyle w:val="apple-style-span"/>
          <w:rFonts w:ascii="Times New Roman" w:hAnsi="Times New Roman" w:cs="Times New Roman"/>
          <w:sz w:val="24"/>
          <w:szCs w:val="24"/>
        </w:rPr>
        <w:t>Ulaştırma bakanlığınca,</w:t>
      </w:r>
      <w:r w:rsidR="00DE0667" w:rsidRPr="00E658C0">
        <w:rPr>
          <w:rStyle w:val="apple-style-span"/>
          <w:rFonts w:ascii="Times New Roman" w:hAnsi="Times New Roman" w:cs="Times New Roman"/>
          <w:sz w:val="24"/>
          <w:szCs w:val="24"/>
        </w:rPr>
        <w:t xml:space="preserve"> şu an da uygulanan, erişimi kısıtlı alanlar için planlama ve planlama sonrası montajı bi</w:t>
      </w:r>
      <w:r w:rsidRPr="00E658C0">
        <w:rPr>
          <w:rStyle w:val="apple-style-span"/>
          <w:rFonts w:ascii="Times New Roman" w:hAnsi="Times New Roman" w:cs="Times New Roman"/>
          <w:sz w:val="24"/>
          <w:szCs w:val="24"/>
        </w:rPr>
        <w:t xml:space="preserve">ten alanlar il </w:t>
      </w:r>
      <w:proofErr w:type="spellStart"/>
      <w:r w:rsidRPr="00E658C0">
        <w:rPr>
          <w:rStyle w:val="apple-style-span"/>
          <w:rFonts w:ascii="Times New Roman" w:hAnsi="Times New Roman" w:cs="Times New Roman"/>
          <w:sz w:val="24"/>
          <w:szCs w:val="24"/>
        </w:rPr>
        <w:t>il</w:t>
      </w:r>
      <w:proofErr w:type="spellEnd"/>
      <w:r w:rsidRPr="00E658C0">
        <w:rPr>
          <w:rStyle w:val="apple-style-span"/>
          <w:rFonts w:ascii="Times New Roman" w:hAnsi="Times New Roman" w:cs="Times New Roman"/>
          <w:sz w:val="24"/>
          <w:szCs w:val="24"/>
        </w:rPr>
        <w:t xml:space="preserve"> </w:t>
      </w:r>
      <w:proofErr w:type="gramStart"/>
      <w:r w:rsidRPr="00E658C0">
        <w:rPr>
          <w:rStyle w:val="apple-style-span"/>
          <w:rFonts w:ascii="Times New Roman" w:hAnsi="Times New Roman" w:cs="Times New Roman"/>
          <w:sz w:val="24"/>
          <w:szCs w:val="24"/>
        </w:rPr>
        <w:lastRenderedPageBreak/>
        <w:t>olarak</w:t>
      </w:r>
      <w:proofErr w:type="gramEnd"/>
      <w:r w:rsidRPr="00E658C0">
        <w:rPr>
          <w:rStyle w:val="apple-style-span"/>
          <w:rFonts w:ascii="Times New Roman" w:hAnsi="Times New Roman" w:cs="Times New Roman"/>
          <w:sz w:val="24"/>
          <w:szCs w:val="24"/>
        </w:rPr>
        <w:t xml:space="preserve"> Şekil 2</w:t>
      </w:r>
      <w:r w:rsidR="00DE0667" w:rsidRPr="00E658C0">
        <w:rPr>
          <w:rStyle w:val="apple-style-span"/>
          <w:rFonts w:ascii="Times New Roman" w:hAnsi="Times New Roman" w:cs="Times New Roman"/>
          <w:sz w:val="24"/>
          <w:szCs w:val="24"/>
        </w:rPr>
        <w:t xml:space="preserve">. de verilmiştir. Toplam 1070 adet </w:t>
      </w:r>
      <w:r w:rsidR="00B90608" w:rsidRPr="00E658C0">
        <w:rPr>
          <w:rStyle w:val="apple-style-span"/>
          <w:rFonts w:ascii="Times New Roman" w:hAnsi="Times New Roman" w:cs="Times New Roman"/>
          <w:sz w:val="24"/>
          <w:szCs w:val="24"/>
        </w:rPr>
        <w:t>Wi-Max</w:t>
      </w:r>
      <w:r w:rsidR="00DE0667" w:rsidRPr="00E658C0">
        <w:rPr>
          <w:rStyle w:val="apple-style-span"/>
          <w:rFonts w:ascii="Times New Roman" w:hAnsi="Times New Roman" w:cs="Times New Roman"/>
          <w:sz w:val="24"/>
          <w:szCs w:val="24"/>
        </w:rPr>
        <w:t xml:space="preserve"> planlaması yapılmış ve 625 adedinin montajı bitmiştir</w:t>
      </w:r>
      <w:r w:rsidRPr="00E658C0">
        <w:rPr>
          <w:rStyle w:val="apple-style-span"/>
          <w:rFonts w:ascii="Times New Roman" w:hAnsi="Times New Roman" w:cs="Times New Roman"/>
          <w:sz w:val="24"/>
          <w:szCs w:val="24"/>
        </w:rPr>
        <w:t>[16</w:t>
      </w:r>
      <w:r w:rsidR="00DE0667" w:rsidRPr="00E658C0">
        <w:rPr>
          <w:rStyle w:val="apple-style-span"/>
          <w:rFonts w:ascii="Times New Roman" w:hAnsi="Times New Roman" w:cs="Times New Roman"/>
          <w:sz w:val="24"/>
          <w:szCs w:val="24"/>
        </w:rPr>
        <w:t xml:space="preserve">]. </w:t>
      </w:r>
    </w:p>
    <w:p w:rsidR="005B2320" w:rsidRPr="00E658C0" w:rsidRDefault="005B2320" w:rsidP="00DE0667">
      <w:pPr>
        <w:pStyle w:val="ListeParagraf"/>
        <w:spacing w:line="240" w:lineRule="auto"/>
        <w:ind w:left="0"/>
        <w:jc w:val="both"/>
        <w:rPr>
          <w:rStyle w:val="apple-style-span"/>
          <w:rFonts w:ascii="Times New Roman" w:hAnsi="Times New Roman" w:cs="Times New Roman"/>
          <w:sz w:val="24"/>
          <w:szCs w:val="24"/>
        </w:rPr>
        <w:sectPr w:rsidR="005B2320" w:rsidRPr="00E658C0" w:rsidSect="005B2320">
          <w:type w:val="continuous"/>
          <w:pgSz w:w="11906" w:h="16838"/>
          <w:pgMar w:top="1134" w:right="1134" w:bottom="1134" w:left="1134" w:header="709" w:footer="709" w:gutter="0"/>
          <w:cols w:num="2" w:space="708"/>
          <w:docGrid w:linePitch="360"/>
        </w:sectPr>
      </w:pPr>
    </w:p>
    <w:p w:rsidR="00490A9E" w:rsidRPr="00E658C0" w:rsidRDefault="00DE0667" w:rsidP="00DE0667">
      <w:pPr>
        <w:pStyle w:val="ListeParagraf"/>
        <w:spacing w:line="240" w:lineRule="auto"/>
        <w:ind w:left="0"/>
        <w:jc w:val="both"/>
        <w:rPr>
          <w:rStyle w:val="apple-style-span"/>
          <w:rFonts w:ascii="Times New Roman" w:hAnsi="Times New Roman" w:cs="Times New Roman"/>
          <w:sz w:val="24"/>
          <w:szCs w:val="24"/>
        </w:rPr>
      </w:pPr>
      <w:r w:rsidRPr="00E658C0">
        <w:rPr>
          <w:rFonts w:ascii="Times New Roman" w:hAnsi="Times New Roman" w:cs="Times New Roman"/>
          <w:noProof/>
          <w:sz w:val="24"/>
          <w:szCs w:val="24"/>
          <w:lang w:eastAsia="tr-TR"/>
        </w:rPr>
        <w:lastRenderedPageBreak/>
        <w:drawing>
          <wp:inline distT="0" distB="0" distL="0" distR="0" wp14:anchorId="44A3543C" wp14:editId="48E352A5">
            <wp:extent cx="6232550" cy="240670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BEBA8EAE-BF5A-486C-A8C5-ECC9F3942E4B}">
                          <a14:imgProps xmlns:a14="http://schemas.microsoft.com/office/drawing/2010/main">
                            <a14:imgLayer r:embed="rId12">
                              <a14:imgEffect>
                                <a14:brightnessContrast contrast="20000"/>
                              </a14:imgEffect>
                            </a14:imgLayer>
                          </a14:imgProps>
                        </a:ext>
                      </a:extLst>
                    </a:blip>
                    <a:srcRect l="7717" t="26579" r="1034" b="38562"/>
                    <a:stretch/>
                  </pic:blipFill>
                  <pic:spPr bwMode="auto">
                    <a:xfrm>
                      <a:off x="0" y="0"/>
                      <a:ext cx="6233614" cy="2407112"/>
                    </a:xfrm>
                    <a:prstGeom prst="rect">
                      <a:avLst/>
                    </a:prstGeom>
                    <a:ln>
                      <a:noFill/>
                    </a:ln>
                    <a:extLst>
                      <a:ext uri="{53640926-AAD7-44D8-BBD7-CCE9431645EC}">
                        <a14:shadowObscured xmlns:a14="http://schemas.microsoft.com/office/drawing/2010/main"/>
                      </a:ext>
                    </a:extLst>
                  </pic:spPr>
                </pic:pic>
              </a:graphicData>
            </a:graphic>
          </wp:inline>
        </w:drawing>
      </w:r>
    </w:p>
    <w:p w:rsidR="00DE0667" w:rsidRPr="00E658C0" w:rsidRDefault="00FB06E3" w:rsidP="00DE0667">
      <w:pPr>
        <w:pStyle w:val="ListeParagraf"/>
        <w:spacing w:line="240" w:lineRule="auto"/>
        <w:ind w:left="0"/>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t>Şekil 2</w:t>
      </w:r>
      <w:r w:rsidR="00DE0667" w:rsidRPr="00E658C0">
        <w:rPr>
          <w:rStyle w:val="apple-style-span"/>
          <w:rFonts w:ascii="Times New Roman" w:hAnsi="Times New Roman" w:cs="Times New Roman"/>
          <w:sz w:val="24"/>
          <w:szCs w:val="24"/>
        </w:rPr>
        <w:t xml:space="preserve">: Kamu kullanımı için illere göre </w:t>
      </w:r>
      <w:r w:rsidR="00B90608" w:rsidRPr="00E658C0">
        <w:rPr>
          <w:rStyle w:val="apple-style-span"/>
          <w:rFonts w:ascii="Times New Roman" w:hAnsi="Times New Roman" w:cs="Times New Roman"/>
          <w:sz w:val="24"/>
          <w:szCs w:val="24"/>
        </w:rPr>
        <w:t>Wi-Max</w:t>
      </w:r>
      <w:r w:rsidR="00DE0667" w:rsidRPr="00E658C0">
        <w:rPr>
          <w:rStyle w:val="apple-style-span"/>
          <w:rFonts w:ascii="Times New Roman" w:hAnsi="Times New Roman" w:cs="Times New Roman"/>
          <w:sz w:val="24"/>
          <w:szCs w:val="24"/>
        </w:rPr>
        <w:t xml:space="preserve"> Montaj ve Planlama Sayısı[Telekom]</w:t>
      </w:r>
    </w:p>
    <w:p w:rsidR="00A87970" w:rsidRPr="00E658C0" w:rsidRDefault="00A87970" w:rsidP="00A87970">
      <w:pPr>
        <w:pStyle w:val="ListeParagraf"/>
        <w:spacing w:line="240" w:lineRule="auto"/>
        <w:ind w:left="0"/>
        <w:jc w:val="both"/>
        <w:rPr>
          <w:rStyle w:val="apple-style-span"/>
          <w:rFonts w:ascii="Times New Roman" w:hAnsi="Times New Roman" w:cs="Times New Roman"/>
          <w:sz w:val="24"/>
          <w:szCs w:val="24"/>
        </w:rPr>
        <w:sectPr w:rsidR="00A87970" w:rsidRPr="00E658C0" w:rsidSect="00B10811">
          <w:type w:val="continuous"/>
          <w:pgSz w:w="11906" w:h="16838"/>
          <w:pgMar w:top="1134" w:right="1134" w:bottom="1134" w:left="1134" w:header="709" w:footer="709" w:gutter="0"/>
          <w:cols w:space="708"/>
          <w:docGrid w:linePitch="360"/>
        </w:sectPr>
      </w:pPr>
    </w:p>
    <w:p w:rsidR="00FB06E3" w:rsidRPr="00E658C0" w:rsidRDefault="00A87970" w:rsidP="00A87970">
      <w:pPr>
        <w:pStyle w:val="ListeParagraf"/>
        <w:spacing w:line="240" w:lineRule="auto"/>
        <w:ind w:left="0"/>
        <w:jc w:val="both"/>
        <w:rPr>
          <w:rStyle w:val="apple-style-span"/>
          <w:rFonts w:ascii="Times New Roman" w:hAnsi="Times New Roman" w:cs="Times New Roman"/>
          <w:sz w:val="24"/>
          <w:szCs w:val="24"/>
        </w:rPr>
      </w:pPr>
      <w:r w:rsidRPr="00E658C0">
        <w:rPr>
          <w:rStyle w:val="apple-style-span"/>
          <w:rFonts w:ascii="Times New Roman" w:hAnsi="Times New Roman" w:cs="Times New Roman"/>
          <w:sz w:val="24"/>
          <w:szCs w:val="24"/>
        </w:rPr>
        <w:lastRenderedPageBreak/>
        <w:t xml:space="preserve">Türkiye de henüz Dünya da olduğu gibi </w:t>
      </w:r>
      <w:r w:rsidR="00B90608" w:rsidRPr="00E658C0">
        <w:rPr>
          <w:rStyle w:val="apple-style-span"/>
          <w:rFonts w:ascii="Times New Roman" w:hAnsi="Times New Roman" w:cs="Times New Roman"/>
          <w:sz w:val="24"/>
          <w:szCs w:val="24"/>
        </w:rPr>
        <w:t>Wi-Max</w:t>
      </w:r>
      <w:r w:rsidRPr="00E658C0">
        <w:rPr>
          <w:rStyle w:val="apple-style-span"/>
          <w:rFonts w:ascii="Times New Roman" w:hAnsi="Times New Roman" w:cs="Times New Roman"/>
          <w:sz w:val="24"/>
          <w:szCs w:val="24"/>
        </w:rPr>
        <w:t xml:space="preserve"> kullanımı aktif olarak kullanılmasa da, ileri dönemlerde </w:t>
      </w:r>
      <w:proofErr w:type="gramStart"/>
      <w:r w:rsidRPr="00E658C0">
        <w:rPr>
          <w:rStyle w:val="apple-style-span"/>
          <w:rFonts w:ascii="Times New Roman" w:hAnsi="Times New Roman" w:cs="Times New Roman"/>
          <w:sz w:val="24"/>
          <w:szCs w:val="24"/>
        </w:rPr>
        <w:t>baz</w:t>
      </w:r>
      <w:proofErr w:type="gramEnd"/>
      <w:r w:rsidRPr="00E658C0">
        <w:rPr>
          <w:rStyle w:val="apple-style-span"/>
          <w:rFonts w:ascii="Times New Roman" w:hAnsi="Times New Roman" w:cs="Times New Roman"/>
          <w:sz w:val="24"/>
          <w:szCs w:val="24"/>
        </w:rPr>
        <w:t xml:space="preserve"> istasyonları gibi </w:t>
      </w:r>
      <w:r w:rsidR="00B90608" w:rsidRPr="00E658C0">
        <w:rPr>
          <w:rStyle w:val="apple-style-span"/>
          <w:rFonts w:ascii="Times New Roman" w:hAnsi="Times New Roman" w:cs="Times New Roman"/>
          <w:sz w:val="24"/>
          <w:szCs w:val="24"/>
        </w:rPr>
        <w:t>Wi-Max</w:t>
      </w:r>
      <w:r w:rsidR="00B47F1F" w:rsidRPr="00E658C0">
        <w:rPr>
          <w:rStyle w:val="apple-style-span"/>
          <w:rFonts w:ascii="Times New Roman" w:hAnsi="Times New Roman" w:cs="Times New Roman"/>
          <w:sz w:val="24"/>
          <w:szCs w:val="24"/>
        </w:rPr>
        <w:t xml:space="preserve"> </w:t>
      </w:r>
    </w:p>
    <w:p w:rsidR="00A87970" w:rsidRPr="00E658C0" w:rsidRDefault="00B47F1F" w:rsidP="00A87970">
      <w:pPr>
        <w:pStyle w:val="ListeParagraf"/>
        <w:spacing w:line="240" w:lineRule="auto"/>
        <w:ind w:left="0"/>
        <w:jc w:val="both"/>
        <w:rPr>
          <w:rStyle w:val="apple-style-span"/>
          <w:rFonts w:ascii="Times New Roman" w:hAnsi="Times New Roman" w:cs="Times New Roman"/>
          <w:sz w:val="24"/>
          <w:szCs w:val="24"/>
        </w:rPr>
      </w:pPr>
      <w:proofErr w:type="gramStart"/>
      <w:r w:rsidRPr="00E658C0">
        <w:rPr>
          <w:rStyle w:val="apple-style-span"/>
          <w:rFonts w:ascii="Times New Roman" w:hAnsi="Times New Roman" w:cs="Times New Roman"/>
          <w:sz w:val="24"/>
          <w:szCs w:val="24"/>
        </w:rPr>
        <w:lastRenderedPageBreak/>
        <w:t>istasyonları</w:t>
      </w:r>
      <w:proofErr w:type="gramEnd"/>
      <w:r w:rsidRPr="00E658C0">
        <w:rPr>
          <w:rStyle w:val="apple-style-span"/>
          <w:rFonts w:ascii="Times New Roman" w:hAnsi="Times New Roman" w:cs="Times New Roman"/>
          <w:sz w:val="24"/>
          <w:szCs w:val="24"/>
        </w:rPr>
        <w:t xml:space="preserve"> da görebileceğimizi düşünülmektedir. </w:t>
      </w:r>
    </w:p>
    <w:p w:rsidR="00FB06E3" w:rsidRPr="00E658C0" w:rsidRDefault="00FB06E3" w:rsidP="00A87970">
      <w:pPr>
        <w:pStyle w:val="ListeParagraf"/>
        <w:spacing w:line="240" w:lineRule="auto"/>
        <w:ind w:left="0"/>
        <w:jc w:val="both"/>
        <w:rPr>
          <w:rStyle w:val="apple-style-span"/>
          <w:rFonts w:ascii="Times New Roman" w:hAnsi="Times New Roman" w:cs="Times New Roman"/>
          <w:sz w:val="24"/>
          <w:szCs w:val="24"/>
        </w:rPr>
        <w:sectPr w:rsidR="00FB06E3" w:rsidRPr="00E658C0" w:rsidSect="00A87970">
          <w:type w:val="continuous"/>
          <w:pgSz w:w="11906" w:h="16838"/>
          <w:pgMar w:top="1134" w:right="1134" w:bottom="1134" w:left="1134" w:header="709" w:footer="709" w:gutter="0"/>
          <w:cols w:num="2" w:space="708"/>
          <w:docGrid w:linePitch="360"/>
        </w:sectPr>
      </w:pPr>
    </w:p>
    <w:p w:rsidR="00496FE9" w:rsidRDefault="00496FE9" w:rsidP="00DE0667">
      <w:pPr>
        <w:pStyle w:val="ListeParagraf"/>
        <w:spacing w:line="240" w:lineRule="auto"/>
        <w:ind w:left="0"/>
        <w:jc w:val="both"/>
        <w:rPr>
          <w:rStyle w:val="apple-style-span"/>
          <w:rFonts w:ascii="Times New Roman" w:hAnsi="Times New Roman" w:cs="Times New Roman"/>
          <w:sz w:val="24"/>
          <w:szCs w:val="24"/>
        </w:rPr>
      </w:pPr>
    </w:p>
    <w:p w:rsidR="00496FE9" w:rsidRDefault="00496FE9" w:rsidP="00DE0667">
      <w:pPr>
        <w:pStyle w:val="ListeParagraf"/>
        <w:spacing w:line="240" w:lineRule="auto"/>
        <w:ind w:left="0"/>
        <w:jc w:val="both"/>
        <w:rPr>
          <w:rStyle w:val="apple-style-span"/>
          <w:rFonts w:ascii="Times New Roman" w:hAnsi="Times New Roman" w:cs="Times New Roman"/>
          <w:sz w:val="24"/>
          <w:szCs w:val="24"/>
        </w:rPr>
        <w:sectPr w:rsidR="00496FE9" w:rsidSect="00496FE9">
          <w:type w:val="continuous"/>
          <w:pgSz w:w="11906" w:h="16838"/>
          <w:pgMar w:top="1134" w:right="1134" w:bottom="1134" w:left="1134" w:header="709" w:footer="709" w:gutter="0"/>
          <w:cols w:space="708"/>
          <w:docGrid w:linePitch="360"/>
        </w:sectPr>
      </w:pPr>
      <w:r>
        <w:rPr>
          <w:rStyle w:val="apple-style-span"/>
          <w:rFonts w:ascii="Times New Roman" w:hAnsi="Times New Roman" w:cs="Times New Roman"/>
          <w:sz w:val="24"/>
          <w:szCs w:val="24"/>
        </w:rPr>
        <w:t>Tablo 2:</w:t>
      </w:r>
      <w:r w:rsidR="00FB06E3" w:rsidRPr="00E658C0">
        <w:rPr>
          <w:rStyle w:val="apple-style-span"/>
          <w:rFonts w:ascii="Times New Roman" w:hAnsi="Times New Roman" w:cs="Times New Roman"/>
          <w:sz w:val="24"/>
          <w:szCs w:val="24"/>
        </w:rPr>
        <w:t xml:space="preserve"> Bilgi Teknolojileri ve İletişim Kurumu (BTK) </w:t>
      </w:r>
      <w:proofErr w:type="spellStart"/>
      <w:r w:rsidR="00FB06E3" w:rsidRPr="00E658C0">
        <w:rPr>
          <w:rStyle w:val="apple-style-span"/>
          <w:rFonts w:ascii="Times New Roman" w:hAnsi="Times New Roman" w:cs="Times New Roman"/>
          <w:sz w:val="24"/>
          <w:szCs w:val="24"/>
        </w:rPr>
        <w:t>Wimax</w:t>
      </w:r>
      <w:proofErr w:type="spellEnd"/>
      <w:r w:rsidR="00FB06E3" w:rsidRPr="00E658C0">
        <w:rPr>
          <w:rStyle w:val="apple-style-span"/>
          <w:rFonts w:ascii="Times New Roman" w:hAnsi="Times New Roman" w:cs="Times New Roman"/>
          <w:sz w:val="24"/>
          <w:szCs w:val="24"/>
        </w:rPr>
        <w:t xml:space="preserve"> için verilm</w:t>
      </w:r>
      <w:r w:rsidR="00E658C0" w:rsidRPr="00E658C0">
        <w:rPr>
          <w:rStyle w:val="apple-style-span"/>
          <w:rFonts w:ascii="Times New Roman" w:hAnsi="Times New Roman" w:cs="Times New Roman"/>
          <w:sz w:val="24"/>
          <w:szCs w:val="24"/>
        </w:rPr>
        <w:t>iş olan deneme izinleri listesi[17]</w:t>
      </w:r>
    </w:p>
    <w:p w:rsidR="00A87970" w:rsidRPr="00E658C0" w:rsidRDefault="00A87970" w:rsidP="00DE0667">
      <w:pPr>
        <w:pStyle w:val="ListeParagraf"/>
        <w:spacing w:line="240" w:lineRule="auto"/>
        <w:ind w:left="0"/>
        <w:jc w:val="both"/>
        <w:rPr>
          <w:rStyle w:val="apple-style-span"/>
          <w:rFonts w:ascii="Times New Roman" w:hAnsi="Times New Roman" w:cs="Times New Roman"/>
          <w:sz w:val="24"/>
          <w:szCs w:val="24"/>
        </w:rPr>
      </w:pPr>
    </w:p>
    <w:p w:rsidR="00FB06E3" w:rsidRPr="00E658C0" w:rsidRDefault="00FB06E3" w:rsidP="00DE0667">
      <w:pPr>
        <w:pStyle w:val="ListeParagraf"/>
        <w:spacing w:line="240" w:lineRule="auto"/>
        <w:ind w:left="0"/>
        <w:jc w:val="both"/>
        <w:rPr>
          <w:rStyle w:val="apple-style-span"/>
          <w:rFonts w:ascii="Times New Roman" w:hAnsi="Times New Roman" w:cs="Times New Roman"/>
          <w:sz w:val="24"/>
          <w:szCs w:val="24"/>
        </w:rPr>
      </w:pPr>
    </w:p>
    <w:p w:rsidR="00FB06E3" w:rsidRPr="00E658C0" w:rsidRDefault="00FB06E3" w:rsidP="00DE0667">
      <w:pPr>
        <w:pStyle w:val="ListeParagraf"/>
        <w:spacing w:line="240" w:lineRule="auto"/>
        <w:ind w:left="0"/>
        <w:jc w:val="both"/>
        <w:rPr>
          <w:rStyle w:val="apple-style-span"/>
          <w:rFonts w:ascii="Times New Roman" w:hAnsi="Times New Roman" w:cs="Times New Roman"/>
          <w:sz w:val="24"/>
          <w:szCs w:val="24"/>
        </w:rPr>
        <w:sectPr w:rsidR="00FB06E3" w:rsidRPr="00E658C0" w:rsidSect="00A87970">
          <w:type w:val="continuous"/>
          <w:pgSz w:w="11906" w:h="16838"/>
          <w:pgMar w:top="1134" w:right="1134" w:bottom="1134" w:left="1134" w:header="709" w:footer="709" w:gutter="0"/>
          <w:cols w:num="2" w:space="708"/>
          <w:docGrid w:linePitch="360"/>
        </w:sectPr>
      </w:pPr>
      <w:bookmarkStart w:id="0" w:name="_GoBack"/>
      <w:bookmarkEnd w:id="0"/>
    </w:p>
    <w:tbl>
      <w:tblPr>
        <w:tblStyle w:val="OrtaGlgeleme1-Vurgu6"/>
        <w:tblW w:w="0" w:type="auto"/>
        <w:tblLook w:val="04A0" w:firstRow="1" w:lastRow="0" w:firstColumn="1" w:lastColumn="0" w:noHBand="0" w:noVBand="1"/>
      </w:tblPr>
      <w:tblGrid>
        <w:gridCol w:w="3134"/>
        <w:gridCol w:w="3685"/>
        <w:gridCol w:w="3035"/>
      </w:tblGrid>
      <w:tr w:rsidR="001040B5" w:rsidRPr="00496FE9" w:rsidTr="003A707F">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jc w:val="center"/>
              <w:rPr>
                <w:rFonts w:ascii="Times New Roman" w:eastAsia="Times New Roman" w:hAnsi="Times New Roman" w:cs="Times New Roman"/>
                <w:color w:val="auto"/>
                <w:sz w:val="18"/>
                <w:szCs w:val="18"/>
                <w:lang w:eastAsia="tr-TR"/>
              </w:rPr>
            </w:pPr>
            <w:r w:rsidRPr="00496FE9">
              <w:rPr>
                <w:rFonts w:ascii="Times New Roman" w:eastAsia="Times New Roman" w:hAnsi="Times New Roman" w:cs="Times New Roman"/>
                <w:color w:val="auto"/>
                <w:sz w:val="18"/>
                <w:szCs w:val="18"/>
                <w:lang w:eastAsia="tr-TR"/>
              </w:rPr>
              <w:lastRenderedPageBreak/>
              <w:t>Şirket</w:t>
            </w:r>
          </w:p>
        </w:tc>
        <w:tc>
          <w:tcPr>
            <w:tcW w:w="3685" w:type="dxa"/>
            <w:hideMark/>
          </w:tcPr>
          <w:p w:rsidR="001040B5" w:rsidRPr="00496FE9" w:rsidRDefault="001040B5" w:rsidP="001040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tr-TR"/>
              </w:rPr>
            </w:pPr>
            <w:r w:rsidRPr="00496FE9">
              <w:rPr>
                <w:rFonts w:ascii="Times New Roman" w:eastAsia="Times New Roman" w:hAnsi="Times New Roman" w:cs="Times New Roman"/>
                <w:color w:val="auto"/>
                <w:sz w:val="18"/>
                <w:szCs w:val="18"/>
                <w:lang w:eastAsia="tr-TR"/>
              </w:rPr>
              <w:t>İzin Konusu</w:t>
            </w:r>
          </w:p>
        </w:tc>
        <w:tc>
          <w:tcPr>
            <w:tcW w:w="0" w:type="auto"/>
            <w:hideMark/>
          </w:tcPr>
          <w:p w:rsidR="001040B5" w:rsidRPr="00496FE9" w:rsidRDefault="001040B5" w:rsidP="001040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tr-TR"/>
              </w:rPr>
            </w:pPr>
            <w:r w:rsidRPr="00496FE9">
              <w:rPr>
                <w:rFonts w:ascii="Times New Roman" w:eastAsia="Times New Roman" w:hAnsi="Times New Roman" w:cs="Times New Roman"/>
                <w:color w:val="auto"/>
                <w:sz w:val="18"/>
                <w:szCs w:val="18"/>
                <w:lang w:eastAsia="tr-TR"/>
              </w:rPr>
              <w:t>İzin Süresi</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Netaş</w:t>
            </w:r>
            <w:proofErr w:type="spellEnd"/>
            <w:r w:rsidRPr="00496FE9">
              <w:rPr>
                <w:rFonts w:ascii="Times New Roman" w:eastAsia="Times New Roman" w:hAnsi="Times New Roman" w:cs="Times New Roman"/>
                <w:sz w:val="18"/>
                <w:szCs w:val="18"/>
                <w:lang w:eastAsia="tr-TR"/>
              </w:rPr>
              <w:t xml:space="preserve"> Telekomünikasyon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Gösterim Amaçlı OFDM/</w:t>
            </w:r>
            <w:proofErr w:type="spellStart"/>
            <w:r w:rsidRPr="00496FE9">
              <w:rPr>
                <w:rFonts w:ascii="Times New Roman" w:eastAsia="Times New Roman" w:hAnsi="Times New Roman" w:cs="Times New Roman"/>
                <w:sz w:val="18"/>
                <w:szCs w:val="18"/>
                <w:lang w:eastAsia="tr-TR"/>
              </w:rPr>
              <w:t>WiMAX</w:t>
            </w:r>
            <w:proofErr w:type="spellEnd"/>
            <w:r w:rsidRPr="00496FE9">
              <w:rPr>
                <w:rFonts w:ascii="Times New Roman" w:eastAsia="Times New Roman" w:hAnsi="Times New Roman" w:cs="Times New Roman"/>
                <w:sz w:val="18"/>
                <w:szCs w:val="18"/>
                <w:lang w:eastAsia="tr-TR"/>
              </w:rPr>
              <w:t xml:space="preserve">/LTE Temelli Mobil </w:t>
            </w:r>
            <w:proofErr w:type="spellStart"/>
            <w:r w:rsidRPr="00496FE9">
              <w:rPr>
                <w:rFonts w:ascii="Times New Roman" w:eastAsia="Times New Roman" w:hAnsi="Times New Roman" w:cs="Times New Roman"/>
                <w:sz w:val="18"/>
                <w:szCs w:val="18"/>
                <w:lang w:eastAsia="tr-TR"/>
              </w:rPr>
              <w:t>Genişband</w:t>
            </w:r>
            <w:proofErr w:type="spellEnd"/>
            <w:r w:rsidRPr="00496FE9">
              <w:rPr>
                <w:rFonts w:ascii="Times New Roman" w:eastAsia="Times New Roman" w:hAnsi="Times New Roman" w:cs="Times New Roman"/>
                <w:sz w:val="18"/>
                <w:szCs w:val="18"/>
                <w:lang w:eastAsia="tr-TR"/>
              </w:rPr>
              <w:t xml:space="preserve"> İletim Sistemi (Cisco Expo 2012) </w:t>
            </w:r>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09-</w:t>
            </w:r>
            <w:proofErr w:type="gramStart"/>
            <w:r w:rsidRPr="00496FE9">
              <w:rPr>
                <w:rFonts w:ascii="Times New Roman" w:eastAsia="Times New Roman" w:hAnsi="Times New Roman" w:cs="Times New Roman"/>
                <w:sz w:val="18"/>
                <w:szCs w:val="18"/>
                <w:lang w:eastAsia="tr-TR"/>
              </w:rPr>
              <w:t>10/10/2012</w:t>
            </w:r>
            <w:proofErr w:type="gramEnd"/>
            <w:r w:rsidRPr="00496FE9">
              <w:rPr>
                <w:rFonts w:ascii="Times New Roman" w:eastAsia="Times New Roman" w:hAnsi="Times New Roman" w:cs="Times New Roman"/>
                <w:sz w:val="18"/>
                <w:szCs w:val="18"/>
                <w:lang w:eastAsia="tr-TR"/>
              </w:rPr>
              <w:t xml:space="preserve"> </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Netaş</w:t>
            </w:r>
            <w:proofErr w:type="spellEnd"/>
            <w:r w:rsidRPr="00496FE9">
              <w:rPr>
                <w:rFonts w:ascii="Times New Roman" w:eastAsia="Times New Roman" w:hAnsi="Times New Roman" w:cs="Times New Roman"/>
                <w:sz w:val="18"/>
                <w:szCs w:val="18"/>
                <w:lang w:eastAsia="tr-TR"/>
              </w:rPr>
              <w:t xml:space="preserve"> Telekomünikasyon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OFDM/</w:t>
            </w:r>
            <w:proofErr w:type="spellStart"/>
            <w:r w:rsidRPr="00496FE9">
              <w:rPr>
                <w:rFonts w:ascii="Times New Roman" w:eastAsia="Times New Roman" w:hAnsi="Times New Roman" w:cs="Times New Roman"/>
                <w:sz w:val="18"/>
                <w:szCs w:val="18"/>
                <w:lang w:eastAsia="tr-TR"/>
              </w:rPr>
              <w:t>WiMAX</w:t>
            </w:r>
            <w:proofErr w:type="spellEnd"/>
            <w:r w:rsidRPr="00496FE9">
              <w:rPr>
                <w:rFonts w:ascii="Times New Roman" w:eastAsia="Times New Roman" w:hAnsi="Times New Roman" w:cs="Times New Roman"/>
                <w:sz w:val="18"/>
                <w:szCs w:val="18"/>
                <w:lang w:eastAsia="tr-TR"/>
              </w:rPr>
              <w:t xml:space="preserve">/LTE Temelli Mobil </w:t>
            </w:r>
            <w:proofErr w:type="spellStart"/>
            <w:r w:rsidRPr="00496FE9">
              <w:rPr>
                <w:rFonts w:ascii="Times New Roman" w:eastAsia="Times New Roman" w:hAnsi="Times New Roman" w:cs="Times New Roman"/>
                <w:sz w:val="18"/>
                <w:szCs w:val="18"/>
                <w:lang w:eastAsia="tr-TR"/>
              </w:rPr>
              <w:t>Genişband</w:t>
            </w:r>
            <w:proofErr w:type="spellEnd"/>
            <w:r w:rsidRPr="00496FE9">
              <w:rPr>
                <w:rFonts w:ascii="Times New Roman" w:eastAsia="Times New Roman" w:hAnsi="Times New Roman" w:cs="Times New Roman"/>
                <w:sz w:val="18"/>
                <w:szCs w:val="18"/>
                <w:lang w:eastAsia="tr-TR"/>
              </w:rPr>
              <w:t xml:space="preserve"> İletim Sistemi</w:t>
            </w:r>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04/06/2012</w:t>
            </w:r>
            <w:proofErr w:type="gramEnd"/>
            <w:r w:rsidRPr="00496FE9">
              <w:rPr>
                <w:rFonts w:ascii="Times New Roman" w:eastAsia="Times New Roman" w:hAnsi="Times New Roman" w:cs="Times New Roman"/>
                <w:sz w:val="18"/>
                <w:szCs w:val="18"/>
                <w:lang w:eastAsia="tr-TR"/>
              </w:rPr>
              <w:t xml:space="preserve"> tarihinden itibaren 1 (bir) yıl</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Fideltus</w:t>
            </w:r>
            <w:proofErr w:type="spellEnd"/>
            <w:r w:rsidRPr="00496FE9">
              <w:rPr>
                <w:rFonts w:ascii="Times New Roman" w:eastAsia="Times New Roman" w:hAnsi="Times New Roman" w:cs="Times New Roman"/>
                <w:sz w:val="18"/>
                <w:szCs w:val="18"/>
                <w:lang w:eastAsia="tr-TR"/>
              </w:rPr>
              <w:t xml:space="preserve"> İleri Teknoloji Ürünleri San. </w:t>
            </w:r>
            <w:proofErr w:type="gramStart"/>
            <w:r w:rsidRPr="00496FE9">
              <w:rPr>
                <w:rFonts w:ascii="Times New Roman" w:eastAsia="Times New Roman" w:hAnsi="Times New Roman" w:cs="Times New Roman"/>
                <w:sz w:val="18"/>
                <w:szCs w:val="18"/>
                <w:lang w:eastAsia="tr-TR"/>
              </w:rPr>
              <w:t>ve</w:t>
            </w:r>
            <w:proofErr w:type="gramEnd"/>
            <w:r w:rsidRPr="00496FE9">
              <w:rPr>
                <w:rFonts w:ascii="Times New Roman" w:eastAsia="Times New Roman" w:hAnsi="Times New Roman" w:cs="Times New Roman"/>
                <w:sz w:val="18"/>
                <w:szCs w:val="18"/>
                <w:lang w:eastAsia="tr-TR"/>
              </w:rPr>
              <w:t xml:space="preserve"> Tic.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r w:rsidRPr="00496FE9">
              <w:rPr>
                <w:rFonts w:ascii="Times New Roman" w:eastAsia="Times New Roman" w:hAnsi="Times New Roman" w:cs="Times New Roman"/>
                <w:sz w:val="18"/>
                <w:szCs w:val="18"/>
                <w:lang w:eastAsia="tr-TR"/>
              </w:rPr>
              <w:t xml:space="preserve"> (IEEE </w:t>
            </w:r>
            <w:proofErr w:type="gramStart"/>
            <w:r w:rsidRPr="00496FE9">
              <w:rPr>
                <w:rFonts w:ascii="Times New Roman" w:eastAsia="Times New Roman" w:hAnsi="Times New Roman" w:cs="Times New Roman"/>
                <w:sz w:val="18"/>
                <w:szCs w:val="18"/>
                <w:lang w:eastAsia="tr-TR"/>
              </w:rPr>
              <w:t>802.16</w:t>
            </w:r>
            <w:proofErr w:type="gramEnd"/>
            <w:r w:rsidRPr="00496FE9">
              <w:rPr>
                <w:rFonts w:ascii="Times New Roman" w:eastAsia="Times New Roman" w:hAnsi="Times New Roman" w:cs="Times New Roman"/>
                <w:sz w:val="18"/>
                <w:szCs w:val="18"/>
                <w:lang w:eastAsia="tr-TR"/>
              </w:rPr>
              <w:t>-2004) (Gösterim amaçlı</w:t>
            </w:r>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21/3/2011</w:t>
            </w:r>
            <w:proofErr w:type="gramEnd"/>
            <w:r w:rsidRPr="00496FE9">
              <w:rPr>
                <w:rFonts w:ascii="Times New Roman" w:eastAsia="Times New Roman" w:hAnsi="Times New Roman" w:cs="Times New Roman"/>
                <w:sz w:val="18"/>
                <w:szCs w:val="18"/>
                <w:lang w:eastAsia="tr-TR"/>
              </w:rPr>
              <w:t xml:space="preserve"> tarihinden itibaren 1 (bir) yıl </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 xml:space="preserve">Net İletişim Hizmetleri Elektronik San. </w:t>
            </w:r>
            <w:proofErr w:type="gramStart"/>
            <w:r w:rsidRPr="00496FE9">
              <w:rPr>
                <w:rFonts w:ascii="Times New Roman" w:eastAsia="Times New Roman" w:hAnsi="Times New Roman" w:cs="Times New Roman"/>
                <w:sz w:val="18"/>
                <w:szCs w:val="18"/>
                <w:lang w:eastAsia="tr-TR"/>
              </w:rPr>
              <w:t>ve</w:t>
            </w:r>
            <w:proofErr w:type="gramEnd"/>
            <w:r w:rsidRPr="00496FE9">
              <w:rPr>
                <w:rFonts w:ascii="Times New Roman" w:eastAsia="Times New Roman" w:hAnsi="Times New Roman" w:cs="Times New Roman"/>
                <w:sz w:val="18"/>
                <w:szCs w:val="18"/>
                <w:lang w:eastAsia="tr-TR"/>
              </w:rPr>
              <w:t xml:space="preserve"> Tic. Ltd. Şti.</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r w:rsidRPr="00496FE9">
              <w:rPr>
                <w:rFonts w:ascii="Times New Roman" w:eastAsia="Times New Roman" w:hAnsi="Times New Roman" w:cs="Times New Roman"/>
                <w:sz w:val="18"/>
                <w:szCs w:val="18"/>
                <w:lang w:eastAsia="tr-TR"/>
              </w:rPr>
              <w:t xml:space="preserve"> (Gösterim amaçlı-</w:t>
            </w:r>
            <w:proofErr w:type="spellStart"/>
            <w:r w:rsidRPr="00496FE9">
              <w:rPr>
                <w:rFonts w:ascii="Times New Roman" w:eastAsia="Times New Roman" w:hAnsi="Times New Roman" w:cs="Times New Roman"/>
                <w:sz w:val="18"/>
                <w:szCs w:val="18"/>
                <w:lang w:eastAsia="tr-TR"/>
              </w:rPr>
              <w:t>CeBİT</w:t>
            </w:r>
            <w:proofErr w:type="spellEnd"/>
            <w:r w:rsidRPr="00496FE9">
              <w:rPr>
                <w:rFonts w:ascii="Times New Roman" w:eastAsia="Times New Roman" w:hAnsi="Times New Roman" w:cs="Times New Roman"/>
                <w:sz w:val="18"/>
                <w:szCs w:val="18"/>
                <w:lang w:eastAsia="tr-TR"/>
              </w:rPr>
              <w:t>)</w:t>
            </w:r>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5-</w:t>
            </w:r>
            <w:proofErr w:type="gramStart"/>
            <w:r w:rsidRPr="00496FE9">
              <w:rPr>
                <w:rFonts w:ascii="Times New Roman" w:eastAsia="Times New Roman" w:hAnsi="Times New Roman" w:cs="Times New Roman"/>
                <w:sz w:val="18"/>
                <w:szCs w:val="18"/>
                <w:lang w:eastAsia="tr-TR"/>
              </w:rPr>
              <w:t>10/10/2010</w:t>
            </w:r>
            <w:proofErr w:type="gramEnd"/>
            <w:r w:rsidRPr="00496FE9">
              <w:rPr>
                <w:rFonts w:ascii="Times New Roman" w:eastAsia="Times New Roman" w:hAnsi="Times New Roman" w:cs="Times New Roman"/>
                <w:sz w:val="18"/>
                <w:szCs w:val="18"/>
                <w:lang w:eastAsia="tr-TR"/>
              </w:rPr>
              <w:t xml:space="preserve"> tarihleri arasında</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Tellcom</w:t>
            </w:r>
            <w:proofErr w:type="spellEnd"/>
            <w:r w:rsidRPr="00496FE9">
              <w:rPr>
                <w:rFonts w:ascii="Times New Roman" w:eastAsia="Times New Roman" w:hAnsi="Times New Roman" w:cs="Times New Roman"/>
                <w:sz w:val="18"/>
                <w:szCs w:val="18"/>
                <w:lang w:eastAsia="tr-TR"/>
              </w:rPr>
              <w:t xml:space="preserve"> İletişim Hizmetleri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r w:rsidRPr="00496FE9">
              <w:rPr>
                <w:rFonts w:ascii="Times New Roman" w:eastAsia="Times New Roman" w:hAnsi="Times New Roman" w:cs="Times New Roman"/>
                <w:sz w:val="18"/>
                <w:szCs w:val="18"/>
                <w:lang w:eastAsia="tr-TR"/>
              </w:rPr>
              <w:t xml:space="preserve"> (IEEE 802.16e-2005)</w:t>
            </w:r>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15/06/2009</w:t>
            </w:r>
            <w:proofErr w:type="gramEnd"/>
            <w:r w:rsidRPr="00496FE9">
              <w:rPr>
                <w:rFonts w:ascii="Times New Roman" w:eastAsia="Times New Roman" w:hAnsi="Times New Roman" w:cs="Times New Roman"/>
                <w:sz w:val="18"/>
                <w:szCs w:val="18"/>
                <w:lang w:eastAsia="tr-TR"/>
              </w:rPr>
              <w:t xml:space="preserve"> tarihinden itibaren 6 (altı) ay süre uzatımı</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 xml:space="preserve">Motorola Komünikasyon Ticaret ve Servis </w:t>
            </w:r>
            <w:proofErr w:type="spellStart"/>
            <w:r w:rsidRPr="00496FE9">
              <w:rPr>
                <w:rFonts w:ascii="Times New Roman" w:eastAsia="Times New Roman" w:hAnsi="Times New Roman" w:cs="Times New Roman"/>
                <w:sz w:val="18"/>
                <w:szCs w:val="18"/>
                <w:lang w:eastAsia="tr-TR"/>
              </w:rPr>
              <w:t>Ltd</w:t>
            </w:r>
            <w:proofErr w:type="spellEnd"/>
            <w:r w:rsidRPr="00496FE9">
              <w:rPr>
                <w:rFonts w:ascii="Times New Roman" w:eastAsia="Times New Roman" w:hAnsi="Times New Roman" w:cs="Times New Roman"/>
                <w:sz w:val="18"/>
                <w:szCs w:val="18"/>
                <w:lang w:eastAsia="tr-TR"/>
              </w:rPr>
              <w:t xml:space="preserve"> Şti</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 xml:space="preserve">IMT 2000 OFDM TDD standardı altında </w:t>
            </w:r>
            <w:proofErr w:type="spellStart"/>
            <w:r w:rsidRPr="00496FE9">
              <w:rPr>
                <w:rFonts w:ascii="Times New Roman" w:eastAsia="Times New Roman" w:hAnsi="Times New Roman" w:cs="Times New Roman"/>
                <w:sz w:val="18"/>
                <w:szCs w:val="18"/>
                <w:lang w:eastAsia="tr-TR"/>
              </w:rPr>
              <w:t>WiMAX</w:t>
            </w:r>
            <w:proofErr w:type="spellEnd"/>
            <w:r w:rsidRPr="00496FE9">
              <w:rPr>
                <w:rFonts w:ascii="Times New Roman" w:eastAsia="Times New Roman" w:hAnsi="Times New Roman" w:cs="Times New Roman"/>
                <w:sz w:val="18"/>
                <w:szCs w:val="18"/>
                <w:lang w:eastAsia="tr-TR"/>
              </w:rPr>
              <w:t xml:space="preserve"> ve LTE (Gösterim amaçlı)</w:t>
            </w:r>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5-</w:t>
            </w:r>
            <w:proofErr w:type="gramStart"/>
            <w:r w:rsidRPr="00496FE9">
              <w:rPr>
                <w:rFonts w:ascii="Times New Roman" w:eastAsia="Times New Roman" w:hAnsi="Times New Roman" w:cs="Times New Roman"/>
                <w:sz w:val="18"/>
                <w:szCs w:val="18"/>
                <w:lang w:eastAsia="tr-TR"/>
              </w:rPr>
              <w:t>12/06/2009</w:t>
            </w:r>
            <w:proofErr w:type="gramEnd"/>
            <w:r w:rsidRPr="00496FE9">
              <w:rPr>
                <w:rFonts w:ascii="Times New Roman" w:eastAsia="Times New Roman" w:hAnsi="Times New Roman" w:cs="Times New Roman"/>
                <w:sz w:val="18"/>
                <w:szCs w:val="18"/>
                <w:lang w:eastAsia="tr-TR"/>
              </w:rPr>
              <w:t xml:space="preserve"> tarihleri arası</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Alcatel</w:t>
            </w:r>
            <w:proofErr w:type="spellEnd"/>
            <w:r w:rsidRPr="00496FE9">
              <w:rPr>
                <w:rFonts w:ascii="Times New Roman" w:eastAsia="Times New Roman" w:hAnsi="Times New Roman" w:cs="Times New Roman"/>
                <w:sz w:val="18"/>
                <w:szCs w:val="18"/>
                <w:lang w:eastAsia="tr-TR"/>
              </w:rPr>
              <w:t xml:space="preserve"> </w:t>
            </w:r>
            <w:proofErr w:type="spellStart"/>
            <w:r w:rsidRPr="00496FE9">
              <w:rPr>
                <w:rFonts w:ascii="Times New Roman" w:eastAsia="Times New Roman" w:hAnsi="Times New Roman" w:cs="Times New Roman"/>
                <w:sz w:val="18"/>
                <w:szCs w:val="18"/>
                <w:lang w:eastAsia="tr-TR"/>
              </w:rPr>
              <w:t>Teletaş</w:t>
            </w:r>
            <w:proofErr w:type="spellEnd"/>
            <w:r w:rsidRPr="00496FE9">
              <w:rPr>
                <w:rFonts w:ascii="Times New Roman" w:eastAsia="Times New Roman" w:hAnsi="Times New Roman" w:cs="Times New Roman"/>
                <w:sz w:val="18"/>
                <w:szCs w:val="18"/>
                <w:lang w:eastAsia="tr-TR"/>
              </w:rPr>
              <w:t xml:space="preserve"> Telekomünikasyon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r w:rsidRPr="00496FE9">
              <w:rPr>
                <w:rFonts w:ascii="Times New Roman" w:eastAsia="Times New Roman" w:hAnsi="Times New Roman" w:cs="Times New Roman"/>
                <w:sz w:val="18"/>
                <w:szCs w:val="18"/>
                <w:lang w:eastAsia="tr-TR"/>
              </w:rPr>
              <w:t xml:space="preserve"> (IEEE802.16e-2005) izni </w:t>
            </w:r>
            <w:proofErr w:type="gramStart"/>
            <w:r w:rsidRPr="00496FE9">
              <w:rPr>
                <w:rFonts w:ascii="Times New Roman" w:eastAsia="Times New Roman" w:hAnsi="Times New Roman" w:cs="Times New Roman"/>
                <w:sz w:val="18"/>
                <w:szCs w:val="18"/>
                <w:lang w:eastAsia="tr-TR"/>
              </w:rPr>
              <w:t>kapsamında .Telekomünikasyon</w:t>
            </w:r>
            <w:proofErr w:type="gramEnd"/>
            <w:r w:rsidRPr="00496FE9">
              <w:rPr>
                <w:rFonts w:ascii="Times New Roman" w:eastAsia="Times New Roman" w:hAnsi="Times New Roman" w:cs="Times New Roman"/>
                <w:sz w:val="18"/>
                <w:szCs w:val="18"/>
                <w:lang w:eastAsia="tr-TR"/>
              </w:rPr>
              <w:t xml:space="preserve"> Arenasında Gösterim izni</w:t>
            </w:r>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5-</w:t>
            </w:r>
            <w:proofErr w:type="gramStart"/>
            <w:r w:rsidRPr="00496FE9">
              <w:rPr>
                <w:rFonts w:ascii="Times New Roman" w:eastAsia="Times New Roman" w:hAnsi="Times New Roman" w:cs="Times New Roman"/>
                <w:sz w:val="18"/>
                <w:szCs w:val="18"/>
                <w:lang w:eastAsia="tr-TR"/>
              </w:rPr>
              <w:t>6/03/2009</w:t>
            </w:r>
            <w:proofErr w:type="gramEnd"/>
            <w:r w:rsidRPr="00496FE9">
              <w:rPr>
                <w:rFonts w:ascii="Times New Roman" w:eastAsia="Times New Roman" w:hAnsi="Times New Roman" w:cs="Times New Roman"/>
                <w:sz w:val="18"/>
                <w:szCs w:val="18"/>
                <w:lang w:eastAsia="tr-TR"/>
              </w:rPr>
              <w:t xml:space="preserve"> tarihleri arasında 2 gün</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Alcatel</w:t>
            </w:r>
            <w:proofErr w:type="spellEnd"/>
            <w:r w:rsidRPr="00496FE9">
              <w:rPr>
                <w:rFonts w:ascii="Times New Roman" w:eastAsia="Times New Roman" w:hAnsi="Times New Roman" w:cs="Times New Roman"/>
                <w:sz w:val="18"/>
                <w:szCs w:val="18"/>
                <w:lang w:eastAsia="tr-TR"/>
              </w:rPr>
              <w:t xml:space="preserve"> </w:t>
            </w:r>
            <w:proofErr w:type="spellStart"/>
            <w:r w:rsidRPr="00496FE9">
              <w:rPr>
                <w:rFonts w:ascii="Times New Roman" w:eastAsia="Times New Roman" w:hAnsi="Times New Roman" w:cs="Times New Roman"/>
                <w:sz w:val="18"/>
                <w:szCs w:val="18"/>
                <w:lang w:eastAsia="tr-TR"/>
              </w:rPr>
              <w:t>Teletaş</w:t>
            </w:r>
            <w:proofErr w:type="spellEnd"/>
            <w:r w:rsidRPr="00496FE9">
              <w:rPr>
                <w:rFonts w:ascii="Times New Roman" w:eastAsia="Times New Roman" w:hAnsi="Times New Roman" w:cs="Times New Roman"/>
                <w:sz w:val="18"/>
                <w:szCs w:val="18"/>
                <w:lang w:eastAsia="tr-TR"/>
              </w:rPr>
              <w:t xml:space="preserve"> Telekomünikasyon Endüstri Tic.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r w:rsidRPr="00496FE9">
              <w:rPr>
                <w:rFonts w:ascii="Times New Roman" w:eastAsia="Times New Roman" w:hAnsi="Times New Roman" w:cs="Times New Roman"/>
                <w:sz w:val="18"/>
                <w:szCs w:val="18"/>
                <w:lang w:eastAsia="tr-TR"/>
              </w:rPr>
              <w:t xml:space="preserve"> (Gösterim amaçlı) </w:t>
            </w:r>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8-9 Mayıs 2008</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Türk Telekomünikasyon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r w:rsidRPr="00496FE9">
              <w:rPr>
                <w:rFonts w:ascii="Times New Roman" w:eastAsia="Times New Roman" w:hAnsi="Times New Roman" w:cs="Times New Roman"/>
                <w:sz w:val="18"/>
                <w:szCs w:val="18"/>
                <w:lang w:eastAsia="tr-TR"/>
              </w:rPr>
              <w:t xml:space="preserve"> (IEEE 802.16e-2005)</w:t>
            </w:r>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15/05/2009</w:t>
            </w:r>
            <w:proofErr w:type="gramEnd"/>
            <w:r w:rsidRPr="00496FE9">
              <w:rPr>
                <w:rFonts w:ascii="Times New Roman" w:eastAsia="Times New Roman" w:hAnsi="Times New Roman" w:cs="Times New Roman"/>
                <w:sz w:val="18"/>
                <w:szCs w:val="18"/>
                <w:lang w:eastAsia="tr-TR"/>
              </w:rPr>
              <w:t xml:space="preserve"> tarihinden itibaren 6 (altı) ay süre uzatımı</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Terra</w:t>
            </w:r>
            <w:proofErr w:type="spellEnd"/>
            <w:r w:rsidRPr="00496FE9">
              <w:rPr>
                <w:rFonts w:ascii="Times New Roman" w:eastAsia="Times New Roman" w:hAnsi="Times New Roman" w:cs="Times New Roman"/>
                <w:sz w:val="18"/>
                <w:szCs w:val="18"/>
                <w:lang w:eastAsia="tr-TR"/>
              </w:rPr>
              <w:t xml:space="preserve"> Dış Ticaret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r w:rsidRPr="00496FE9">
              <w:rPr>
                <w:rFonts w:ascii="Times New Roman" w:eastAsia="Times New Roman" w:hAnsi="Times New Roman" w:cs="Times New Roman"/>
                <w:sz w:val="18"/>
                <w:szCs w:val="18"/>
                <w:lang w:eastAsia="tr-TR"/>
              </w:rPr>
              <w:t xml:space="preserve"> (IEEE 802.16e-2005)</w:t>
            </w:r>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30/04/2009</w:t>
            </w:r>
            <w:proofErr w:type="gramEnd"/>
            <w:r w:rsidRPr="00496FE9">
              <w:rPr>
                <w:rFonts w:ascii="Times New Roman" w:eastAsia="Times New Roman" w:hAnsi="Times New Roman" w:cs="Times New Roman"/>
                <w:sz w:val="18"/>
                <w:szCs w:val="18"/>
                <w:lang w:eastAsia="tr-TR"/>
              </w:rPr>
              <w:t xml:space="preserve"> tarihinden itibaren 6 (altı) ay süre uzatımı</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Elkotek</w:t>
            </w:r>
            <w:proofErr w:type="spellEnd"/>
            <w:r w:rsidRPr="00496FE9">
              <w:rPr>
                <w:rFonts w:ascii="Times New Roman" w:eastAsia="Times New Roman" w:hAnsi="Times New Roman" w:cs="Times New Roman"/>
                <w:sz w:val="18"/>
                <w:szCs w:val="18"/>
                <w:lang w:eastAsia="tr-TR"/>
              </w:rPr>
              <w:t xml:space="preserve"> Mühendislik ve Danışmanlık Hizmetleri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r w:rsidRPr="00496FE9">
              <w:rPr>
                <w:rFonts w:ascii="Times New Roman" w:eastAsia="Times New Roman" w:hAnsi="Times New Roman" w:cs="Times New Roman"/>
                <w:sz w:val="18"/>
                <w:szCs w:val="18"/>
                <w:lang w:eastAsia="tr-TR"/>
              </w:rPr>
              <w:t xml:space="preserve"> (IEEE 802.16e-2005)</w:t>
            </w:r>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01/04/2009</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Alcatel</w:t>
            </w:r>
            <w:proofErr w:type="spellEnd"/>
            <w:r w:rsidRPr="00496FE9">
              <w:rPr>
                <w:rFonts w:ascii="Times New Roman" w:eastAsia="Times New Roman" w:hAnsi="Times New Roman" w:cs="Times New Roman"/>
                <w:sz w:val="18"/>
                <w:szCs w:val="18"/>
                <w:lang w:eastAsia="tr-TR"/>
              </w:rPr>
              <w:t xml:space="preserve"> </w:t>
            </w:r>
            <w:proofErr w:type="spellStart"/>
            <w:r w:rsidRPr="00496FE9">
              <w:rPr>
                <w:rFonts w:ascii="Times New Roman" w:eastAsia="Times New Roman" w:hAnsi="Times New Roman" w:cs="Times New Roman"/>
                <w:sz w:val="18"/>
                <w:szCs w:val="18"/>
                <w:lang w:eastAsia="tr-TR"/>
              </w:rPr>
              <w:t>Teletaş</w:t>
            </w:r>
            <w:proofErr w:type="spellEnd"/>
            <w:r w:rsidRPr="00496FE9">
              <w:rPr>
                <w:rFonts w:ascii="Times New Roman" w:eastAsia="Times New Roman" w:hAnsi="Times New Roman" w:cs="Times New Roman"/>
                <w:sz w:val="18"/>
                <w:szCs w:val="18"/>
                <w:lang w:eastAsia="tr-TR"/>
              </w:rPr>
              <w:t xml:space="preserve"> Telekomünikasyon Endüstri Tic.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r w:rsidRPr="00496FE9">
              <w:rPr>
                <w:rFonts w:ascii="Times New Roman" w:eastAsia="Times New Roman" w:hAnsi="Times New Roman" w:cs="Times New Roman"/>
                <w:sz w:val="18"/>
                <w:szCs w:val="18"/>
                <w:lang w:eastAsia="tr-TR"/>
              </w:rPr>
              <w:t xml:space="preserve"> (IEEE802.16e-2005)</w:t>
            </w:r>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09/02/2009</w:t>
            </w:r>
            <w:proofErr w:type="gramEnd"/>
            <w:r w:rsidRPr="00496FE9">
              <w:rPr>
                <w:rFonts w:ascii="Times New Roman" w:eastAsia="Times New Roman" w:hAnsi="Times New Roman" w:cs="Times New Roman"/>
                <w:sz w:val="18"/>
                <w:szCs w:val="18"/>
                <w:lang w:eastAsia="tr-TR"/>
              </w:rPr>
              <w:t xml:space="preserve"> tarihinden itibaren 6 (altı) ay </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Türk Telekomünikasyon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r w:rsidRPr="00496FE9">
              <w:rPr>
                <w:rFonts w:ascii="Times New Roman" w:eastAsia="Times New Roman" w:hAnsi="Times New Roman" w:cs="Times New Roman"/>
                <w:sz w:val="18"/>
                <w:szCs w:val="18"/>
                <w:lang w:eastAsia="tr-TR"/>
              </w:rPr>
              <w:t> (IEEE802.16e-2005)</w:t>
            </w:r>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 </w:t>
            </w:r>
            <w:proofErr w:type="gramStart"/>
            <w:r w:rsidRPr="00496FE9">
              <w:rPr>
                <w:rFonts w:ascii="Times New Roman" w:eastAsia="Times New Roman" w:hAnsi="Times New Roman" w:cs="Times New Roman"/>
                <w:sz w:val="18"/>
                <w:szCs w:val="18"/>
                <w:lang w:eastAsia="tr-TR"/>
              </w:rPr>
              <w:t>06/10/2008</w:t>
            </w:r>
            <w:proofErr w:type="gramEnd"/>
            <w:r w:rsidRPr="00496FE9">
              <w:rPr>
                <w:rFonts w:ascii="Times New Roman" w:eastAsia="Times New Roman" w:hAnsi="Times New Roman" w:cs="Times New Roman"/>
                <w:sz w:val="18"/>
                <w:szCs w:val="18"/>
                <w:lang w:eastAsia="tr-TR"/>
              </w:rPr>
              <w:t xml:space="preserve"> tarihinden itibaren 6(altı) ay</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Tellcom</w:t>
            </w:r>
            <w:proofErr w:type="spellEnd"/>
            <w:r w:rsidRPr="00496FE9">
              <w:rPr>
                <w:rFonts w:ascii="Times New Roman" w:eastAsia="Times New Roman" w:hAnsi="Times New Roman" w:cs="Times New Roman"/>
                <w:sz w:val="18"/>
                <w:szCs w:val="18"/>
                <w:lang w:eastAsia="tr-TR"/>
              </w:rPr>
              <w:t xml:space="preserve"> İletişim Hizmetleri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r w:rsidRPr="00496FE9">
              <w:rPr>
                <w:rFonts w:ascii="Times New Roman" w:eastAsia="Times New Roman" w:hAnsi="Times New Roman" w:cs="Times New Roman"/>
                <w:sz w:val="18"/>
                <w:szCs w:val="18"/>
                <w:lang w:eastAsia="tr-TR"/>
              </w:rPr>
              <w:t xml:space="preserve"> (IEEE 802.16e-2005)</w:t>
            </w:r>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25/08/2008</w:t>
            </w:r>
            <w:proofErr w:type="gramEnd"/>
            <w:r w:rsidRPr="00496FE9">
              <w:rPr>
                <w:rFonts w:ascii="Times New Roman" w:eastAsia="Times New Roman" w:hAnsi="Times New Roman" w:cs="Times New Roman"/>
                <w:sz w:val="18"/>
                <w:szCs w:val="18"/>
                <w:lang w:eastAsia="tr-TR"/>
              </w:rPr>
              <w:t xml:space="preserve"> tarihinden itibaren 6 (altı) </w:t>
            </w:r>
            <w:r w:rsidRPr="00496FE9">
              <w:rPr>
                <w:rFonts w:ascii="Times New Roman" w:eastAsia="Times New Roman" w:hAnsi="Times New Roman" w:cs="Times New Roman"/>
                <w:sz w:val="18"/>
                <w:szCs w:val="18"/>
                <w:lang w:eastAsia="tr-TR"/>
              </w:rPr>
              <w:lastRenderedPageBreak/>
              <w:t>ay</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lastRenderedPageBreak/>
              <w:t>Terra</w:t>
            </w:r>
            <w:proofErr w:type="spellEnd"/>
            <w:r w:rsidRPr="00496FE9">
              <w:rPr>
                <w:rFonts w:ascii="Times New Roman" w:eastAsia="Times New Roman" w:hAnsi="Times New Roman" w:cs="Times New Roman"/>
                <w:sz w:val="18"/>
                <w:szCs w:val="18"/>
                <w:lang w:eastAsia="tr-TR"/>
              </w:rPr>
              <w:t xml:space="preserve"> Dış Ticaret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r w:rsidRPr="00496FE9">
              <w:rPr>
                <w:rFonts w:ascii="Times New Roman" w:eastAsia="Times New Roman" w:hAnsi="Times New Roman" w:cs="Times New Roman"/>
                <w:sz w:val="18"/>
                <w:szCs w:val="18"/>
                <w:lang w:eastAsia="tr-TR"/>
              </w:rPr>
              <w:t xml:space="preserve"> (IEEE 802.16e-2005)</w:t>
            </w:r>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25/08/2008</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Elkotek</w:t>
            </w:r>
            <w:proofErr w:type="spellEnd"/>
            <w:r w:rsidRPr="00496FE9">
              <w:rPr>
                <w:rFonts w:ascii="Times New Roman" w:eastAsia="Times New Roman" w:hAnsi="Times New Roman" w:cs="Times New Roman"/>
                <w:sz w:val="18"/>
                <w:szCs w:val="18"/>
                <w:lang w:eastAsia="tr-TR"/>
              </w:rPr>
              <w:t xml:space="preserve"> Mühendislik ve Danışmanlık Hizmetleri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r w:rsidRPr="00496FE9">
              <w:rPr>
                <w:rFonts w:ascii="Times New Roman" w:eastAsia="Times New Roman" w:hAnsi="Times New Roman" w:cs="Times New Roman"/>
                <w:sz w:val="18"/>
                <w:szCs w:val="18"/>
                <w:lang w:eastAsia="tr-TR"/>
              </w:rPr>
              <w:t xml:space="preserve"> (IEEE 802.16e-2005)</w:t>
            </w:r>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28/07/2008</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Bntpro</w:t>
            </w:r>
            <w:proofErr w:type="spellEnd"/>
            <w:r w:rsidRPr="00496FE9">
              <w:rPr>
                <w:rFonts w:ascii="Times New Roman" w:eastAsia="Times New Roman" w:hAnsi="Times New Roman" w:cs="Times New Roman"/>
                <w:sz w:val="18"/>
                <w:szCs w:val="18"/>
                <w:lang w:eastAsia="tr-TR"/>
              </w:rPr>
              <w:t xml:space="preserve"> Bilgi ve İletişim Hizmetleri Ltd. Şti.</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01/07/2008</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Huawei</w:t>
            </w:r>
            <w:proofErr w:type="spellEnd"/>
            <w:r w:rsidRPr="00496FE9">
              <w:rPr>
                <w:rFonts w:ascii="Times New Roman" w:eastAsia="Times New Roman" w:hAnsi="Times New Roman" w:cs="Times New Roman"/>
                <w:sz w:val="18"/>
                <w:szCs w:val="18"/>
                <w:lang w:eastAsia="tr-TR"/>
              </w:rPr>
              <w:t xml:space="preserve"> Telekomünikasyon Dış Tic. Ltd. Şti.</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r w:rsidRPr="00496FE9">
              <w:rPr>
                <w:rFonts w:ascii="Times New Roman" w:eastAsia="Times New Roman" w:hAnsi="Times New Roman" w:cs="Times New Roman"/>
                <w:sz w:val="18"/>
                <w:szCs w:val="18"/>
                <w:lang w:eastAsia="tr-TR"/>
              </w:rPr>
              <w:t xml:space="preserve"> (</w:t>
            </w:r>
            <w:proofErr w:type="spellStart"/>
            <w:r w:rsidRPr="00496FE9">
              <w:rPr>
                <w:rFonts w:ascii="Times New Roman" w:eastAsia="Times New Roman" w:hAnsi="Times New Roman" w:cs="Times New Roman"/>
                <w:sz w:val="18"/>
                <w:szCs w:val="18"/>
                <w:lang w:eastAsia="tr-TR"/>
              </w:rPr>
              <w:t>demo</w:t>
            </w:r>
            <w:proofErr w:type="spellEnd"/>
            <w:r w:rsidRPr="00496FE9">
              <w:rPr>
                <w:rFonts w:ascii="Times New Roman" w:eastAsia="Times New Roman" w:hAnsi="Times New Roman" w:cs="Times New Roman"/>
                <w:sz w:val="18"/>
                <w:szCs w:val="18"/>
                <w:lang w:eastAsia="tr-TR"/>
              </w:rPr>
              <w:t>)</w:t>
            </w:r>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26/06/2008</w:t>
            </w:r>
            <w:proofErr w:type="gramEnd"/>
            <w:r w:rsidRPr="00496FE9">
              <w:rPr>
                <w:rFonts w:ascii="Times New Roman" w:eastAsia="Times New Roman" w:hAnsi="Times New Roman" w:cs="Times New Roman"/>
                <w:sz w:val="18"/>
                <w:szCs w:val="18"/>
                <w:lang w:eastAsia="tr-TR"/>
              </w:rPr>
              <w:t xml:space="preserve"> tarihinden itibaren 1 (bir) ay</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Alcatel</w:t>
            </w:r>
            <w:proofErr w:type="spellEnd"/>
            <w:r w:rsidRPr="00496FE9">
              <w:rPr>
                <w:rFonts w:ascii="Times New Roman" w:eastAsia="Times New Roman" w:hAnsi="Times New Roman" w:cs="Times New Roman"/>
                <w:sz w:val="18"/>
                <w:szCs w:val="18"/>
                <w:lang w:eastAsia="tr-TR"/>
              </w:rPr>
              <w:t xml:space="preserve"> </w:t>
            </w:r>
            <w:proofErr w:type="spellStart"/>
            <w:r w:rsidRPr="00496FE9">
              <w:rPr>
                <w:rFonts w:ascii="Times New Roman" w:eastAsia="Times New Roman" w:hAnsi="Times New Roman" w:cs="Times New Roman"/>
                <w:sz w:val="18"/>
                <w:szCs w:val="18"/>
                <w:lang w:eastAsia="tr-TR"/>
              </w:rPr>
              <w:t>Teletaş</w:t>
            </w:r>
            <w:proofErr w:type="spellEnd"/>
            <w:r w:rsidRPr="00496FE9">
              <w:rPr>
                <w:rFonts w:ascii="Times New Roman" w:eastAsia="Times New Roman" w:hAnsi="Times New Roman" w:cs="Times New Roman"/>
                <w:sz w:val="18"/>
                <w:szCs w:val="18"/>
                <w:lang w:eastAsia="tr-TR"/>
              </w:rPr>
              <w:t xml:space="preserve"> Telekomünikasyon Endüstri Tic.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15/05/2008</w:t>
            </w:r>
            <w:proofErr w:type="gramEnd"/>
            <w:r w:rsidRPr="00496FE9">
              <w:rPr>
                <w:rFonts w:ascii="Times New Roman" w:eastAsia="Times New Roman" w:hAnsi="Times New Roman" w:cs="Times New Roman"/>
                <w:sz w:val="18"/>
                <w:szCs w:val="18"/>
                <w:lang w:eastAsia="tr-TR"/>
              </w:rPr>
              <w:t xml:space="preserve"> tarihinden itibaren 6 (altı) ay süre uzatımı</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Orta Doğu Yazılım Hizmetleri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18/03/2008</w:t>
            </w:r>
            <w:proofErr w:type="gramEnd"/>
            <w:r w:rsidRPr="00496FE9">
              <w:rPr>
                <w:rFonts w:ascii="Times New Roman" w:eastAsia="Times New Roman" w:hAnsi="Times New Roman" w:cs="Times New Roman"/>
                <w:sz w:val="18"/>
                <w:szCs w:val="18"/>
                <w:lang w:eastAsia="tr-TR"/>
              </w:rPr>
              <w:t xml:space="preserve"> tarihinden itibaren 6 (altı) ay süre uzatımı</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Alcatel</w:t>
            </w:r>
            <w:proofErr w:type="spellEnd"/>
            <w:r w:rsidRPr="00496FE9">
              <w:rPr>
                <w:rFonts w:ascii="Times New Roman" w:eastAsia="Times New Roman" w:hAnsi="Times New Roman" w:cs="Times New Roman"/>
                <w:sz w:val="18"/>
                <w:szCs w:val="18"/>
                <w:lang w:eastAsia="tr-TR"/>
              </w:rPr>
              <w:t xml:space="preserve"> </w:t>
            </w:r>
            <w:proofErr w:type="spellStart"/>
            <w:r w:rsidRPr="00496FE9">
              <w:rPr>
                <w:rFonts w:ascii="Times New Roman" w:eastAsia="Times New Roman" w:hAnsi="Times New Roman" w:cs="Times New Roman"/>
                <w:sz w:val="18"/>
                <w:szCs w:val="18"/>
                <w:lang w:eastAsia="tr-TR"/>
              </w:rPr>
              <w:t>Teletaş</w:t>
            </w:r>
            <w:proofErr w:type="spellEnd"/>
            <w:r w:rsidRPr="00496FE9">
              <w:rPr>
                <w:rFonts w:ascii="Times New Roman" w:eastAsia="Times New Roman" w:hAnsi="Times New Roman" w:cs="Times New Roman"/>
                <w:sz w:val="18"/>
                <w:szCs w:val="18"/>
                <w:lang w:eastAsia="tr-TR"/>
              </w:rPr>
              <w:t xml:space="preserve"> Telekomünikasyon Endüstri Tic.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15/11/2007</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Ericsson Telekomünikasyon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01/10/2007</w:t>
            </w:r>
            <w:proofErr w:type="gramEnd"/>
            <w:r w:rsidRPr="00496FE9">
              <w:rPr>
                <w:rFonts w:ascii="Times New Roman" w:eastAsia="Times New Roman" w:hAnsi="Times New Roman" w:cs="Times New Roman"/>
                <w:sz w:val="18"/>
                <w:szCs w:val="18"/>
                <w:lang w:eastAsia="tr-TR"/>
              </w:rPr>
              <w:t xml:space="preserve"> tarihinden itibaren 6 (altı) ay süre uzatımı</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İki Numara Radyo ve Televizyon Yayınları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15/08/2007</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Tellcom</w:t>
            </w:r>
            <w:proofErr w:type="spellEnd"/>
            <w:r w:rsidRPr="00496FE9">
              <w:rPr>
                <w:rFonts w:ascii="Times New Roman" w:eastAsia="Times New Roman" w:hAnsi="Times New Roman" w:cs="Times New Roman"/>
                <w:sz w:val="18"/>
                <w:szCs w:val="18"/>
                <w:lang w:eastAsia="tr-TR"/>
              </w:rPr>
              <w:t xml:space="preserve"> İletişim Hizmetleri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15/10/2007</w:t>
            </w:r>
            <w:proofErr w:type="gramEnd"/>
            <w:r w:rsidRPr="00496FE9">
              <w:rPr>
                <w:rFonts w:ascii="Times New Roman" w:eastAsia="Times New Roman" w:hAnsi="Times New Roman" w:cs="Times New Roman"/>
                <w:sz w:val="18"/>
                <w:szCs w:val="18"/>
                <w:lang w:eastAsia="tr-TR"/>
              </w:rPr>
              <w:t xml:space="preserve"> tarihinden itibaren 6 (altı) ay süre uzatımı</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Aselsan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01/08/2007</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Teknotel</w:t>
            </w:r>
            <w:proofErr w:type="spellEnd"/>
            <w:r w:rsidRPr="00496FE9">
              <w:rPr>
                <w:rFonts w:ascii="Times New Roman" w:eastAsia="Times New Roman" w:hAnsi="Times New Roman" w:cs="Times New Roman"/>
                <w:sz w:val="18"/>
                <w:szCs w:val="18"/>
                <w:lang w:eastAsia="tr-TR"/>
              </w:rPr>
              <w:t xml:space="preserve"> Telekomünikasyon Sanayi ve Ticaret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30/07/2007</w:t>
            </w:r>
            <w:proofErr w:type="gramEnd"/>
            <w:r w:rsidRPr="00496FE9">
              <w:rPr>
                <w:rFonts w:ascii="Times New Roman" w:eastAsia="Times New Roman" w:hAnsi="Times New Roman" w:cs="Times New Roman"/>
                <w:sz w:val="18"/>
                <w:szCs w:val="18"/>
                <w:lang w:eastAsia="tr-TR"/>
              </w:rPr>
              <w:t xml:space="preserve"> tarihinden itibaren 6 (altı) ay süre uzatımı</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Hacettepe Üniversitesi</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02/07/2007</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Orta Doğu Yazılım Hizmetleri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02/07/2007</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Apaz İletişim Sistemleri ve Bilgi Hizmetleri Dağıtım ve Ticaret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01/06/2007</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Turbonet</w:t>
            </w:r>
            <w:proofErr w:type="spellEnd"/>
            <w:r w:rsidRPr="00496FE9">
              <w:rPr>
                <w:rFonts w:ascii="Times New Roman" w:eastAsia="Times New Roman" w:hAnsi="Times New Roman" w:cs="Times New Roman"/>
                <w:sz w:val="18"/>
                <w:szCs w:val="18"/>
                <w:lang w:eastAsia="tr-TR"/>
              </w:rPr>
              <w:t xml:space="preserve"> İletişim Hizmetleri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30/05/2007</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Nokia Siemens Networks İletişim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30/04/2007</w:t>
            </w:r>
            <w:proofErr w:type="gramEnd"/>
            <w:r w:rsidRPr="00496FE9">
              <w:rPr>
                <w:rFonts w:ascii="Times New Roman" w:eastAsia="Times New Roman" w:hAnsi="Times New Roman" w:cs="Times New Roman"/>
                <w:sz w:val="18"/>
                <w:szCs w:val="18"/>
                <w:lang w:eastAsia="tr-TR"/>
              </w:rPr>
              <w:t xml:space="preserve"> tarihinden itibaren 6 (altı) ay </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Mikom</w:t>
            </w:r>
            <w:proofErr w:type="spellEnd"/>
            <w:r w:rsidRPr="00496FE9">
              <w:rPr>
                <w:rFonts w:ascii="Times New Roman" w:eastAsia="Times New Roman" w:hAnsi="Times New Roman" w:cs="Times New Roman"/>
                <w:sz w:val="18"/>
                <w:szCs w:val="18"/>
                <w:lang w:eastAsia="tr-TR"/>
              </w:rPr>
              <w:t xml:space="preserve"> Mikrodalga Komünikasyon Sistemleri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r w:rsidRPr="00496FE9">
              <w:rPr>
                <w:rFonts w:ascii="Times New Roman" w:eastAsia="Times New Roman" w:hAnsi="Times New Roman" w:cs="Times New Roman"/>
                <w:sz w:val="18"/>
                <w:szCs w:val="18"/>
                <w:lang w:eastAsia="tr-TR"/>
              </w:rPr>
              <w:t xml:space="preserve"> </w:t>
            </w:r>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01/05/2007</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Teknotel</w:t>
            </w:r>
            <w:proofErr w:type="spellEnd"/>
            <w:r w:rsidRPr="00496FE9">
              <w:rPr>
                <w:rFonts w:ascii="Times New Roman" w:eastAsia="Times New Roman" w:hAnsi="Times New Roman" w:cs="Times New Roman"/>
                <w:sz w:val="18"/>
                <w:szCs w:val="18"/>
                <w:lang w:eastAsia="tr-TR"/>
              </w:rPr>
              <w:t xml:space="preserve"> Telekomünikasyon Sanayi ve Ticaret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02/04/2007</w:t>
            </w:r>
            <w:proofErr w:type="gramEnd"/>
            <w:r w:rsidRPr="00496FE9">
              <w:rPr>
                <w:rFonts w:ascii="Times New Roman" w:eastAsia="Times New Roman" w:hAnsi="Times New Roman" w:cs="Times New Roman"/>
                <w:sz w:val="18"/>
                <w:szCs w:val="18"/>
                <w:lang w:eastAsia="tr-TR"/>
              </w:rPr>
              <w:t xml:space="preserve"> tarihinden itibaren 6 (altı) ay süre uzatımı</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Tellcom</w:t>
            </w:r>
            <w:proofErr w:type="spellEnd"/>
            <w:r w:rsidRPr="00496FE9">
              <w:rPr>
                <w:rFonts w:ascii="Times New Roman" w:eastAsia="Times New Roman" w:hAnsi="Times New Roman" w:cs="Times New Roman"/>
                <w:sz w:val="18"/>
                <w:szCs w:val="18"/>
                <w:lang w:eastAsia="tr-TR"/>
              </w:rPr>
              <w:t xml:space="preserve"> İletişim Hizmetleri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01/02/2007</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Bir Numara Telekomünikasyon Paz. ve</w:t>
            </w:r>
            <w:proofErr w:type="gramEnd"/>
            <w:r w:rsidRPr="00496FE9">
              <w:rPr>
                <w:rFonts w:ascii="Times New Roman" w:eastAsia="Times New Roman" w:hAnsi="Times New Roman" w:cs="Times New Roman"/>
                <w:sz w:val="18"/>
                <w:szCs w:val="18"/>
                <w:lang w:eastAsia="tr-TR"/>
              </w:rPr>
              <w:t xml:space="preserve"> Servis </w:t>
            </w:r>
            <w:proofErr w:type="spellStart"/>
            <w:r w:rsidRPr="00496FE9">
              <w:rPr>
                <w:rFonts w:ascii="Times New Roman" w:eastAsia="Times New Roman" w:hAnsi="Times New Roman" w:cs="Times New Roman"/>
                <w:sz w:val="18"/>
                <w:szCs w:val="18"/>
                <w:lang w:eastAsia="tr-TR"/>
              </w:rPr>
              <w:t>Hiz</w:t>
            </w:r>
            <w:proofErr w:type="spellEnd"/>
            <w:r w:rsidRPr="00496FE9">
              <w:rPr>
                <w:rFonts w:ascii="Times New Roman" w:eastAsia="Times New Roman" w:hAnsi="Times New Roman" w:cs="Times New Roman"/>
                <w:sz w:val="18"/>
                <w:szCs w:val="18"/>
                <w:lang w:eastAsia="tr-TR"/>
              </w:rPr>
              <w:t>.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01/01/2007</w:t>
            </w:r>
            <w:proofErr w:type="gramEnd"/>
            <w:r w:rsidRPr="00496FE9">
              <w:rPr>
                <w:rFonts w:ascii="Times New Roman" w:eastAsia="Times New Roman" w:hAnsi="Times New Roman" w:cs="Times New Roman"/>
                <w:sz w:val="18"/>
                <w:szCs w:val="18"/>
                <w:lang w:eastAsia="tr-TR"/>
              </w:rPr>
              <w:t xml:space="preserve"> tarihinden itibaren 6 (altı) ay süre uzatımı</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Bir Numara Telekomünikasyon Paz. ve</w:t>
            </w:r>
            <w:proofErr w:type="gramEnd"/>
            <w:r w:rsidRPr="00496FE9">
              <w:rPr>
                <w:rFonts w:ascii="Times New Roman" w:eastAsia="Times New Roman" w:hAnsi="Times New Roman" w:cs="Times New Roman"/>
                <w:sz w:val="18"/>
                <w:szCs w:val="18"/>
                <w:lang w:eastAsia="tr-TR"/>
              </w:rPr>
              <w:t xml:space="preserve"> Servis </w:t>
            </w:r>
            <w:proofErr w:type="spellStart"/>
            <w:r w:rsidRPr="00496FE9">
              <w:rPr>
                <w:rFonts w:ascii="Times New Roman" w:eastAsia="Times New Roman" w:hAnsi="Times New Roman" w:cs="Times New Roman"/>
                <w:sz w:val="18"/>
                <w:szCs w:val="18"/>
                <w:lang w:eastAsia="tr-TR"/>
              </w:rPr>
              <w:t>Hiz</w:t>
            </w:r>
            <w:proofErr w:type="spellEnd"/>
            <w:r w:rsidRPr="00496FE9">
              <w:rPr>
                <w:rFonts w:ascii="Times New Roman" w:eastAsia="Times New Roman" w:hAnsi="Times New Roman" w:cs="Times New Roman"/>
                <w:sz w:val="18"/>
                <w:szCs w:val="18"/>
                <w:lang w:eastAsia="tr-TR"/>
              </w:rPr>
              <w:t>.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01/01/2007</w:t>
            </w:r>
            <w:proofErr w:type="gramEnd"/>
            <w:r w:rsidRPr="00496FE9">
              <w:rPr>
                <w:rFonts w:ascii="Times New Roman" w:eastAsia="Times New Roman" w:hAnsi="Times New Roman" w:cs="Times New Roman"/>
                <w:sz w:val="18"/>
                <w:szCs w:val="18"/>
                <w:lang w:eastAsia="tr-TR"/>
              </w:rPr>
              <w:t xml:space="preserve"> tarihinden itibaren 6 (altı) ay süre uzatımı</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Koçnet</w:t>
            </w:r>
            <w:proofErr w:type="spellEnd"/>
            <w:r w:rsidRPr="00496FE9">
              <w:rPr>
                <w:rFonts w:ascii="Times New Roman" w:eastAsia="Times New Roman" w:hAnsi="Times New Roman" w:cs="Times New Roman"/>
                <w:sz w:val="18"/>
                <w:szCs w:val="18"/>
                <w:lang w:eastAsia="tr-TR"/>
              </w:rPr>
              <w:t xml:space="preserve"> Haberleşme Teknolojileri ve İletişim Hizmetleri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01/01/2007</w:t>
            </w:r>
            <w:proofErr w:type="gramEnd"/>
            <w:r w:rsidRPr="00496FE9">
              <w:rPr>
                <w:rFonts w:ascii="Times New Roman" w:eastAsia="Times New Roman" w:hAnsi="Times New Roman" w:cs="Times New Roman"/>
                <w:sz w:val="18"/>
                <w:szCs w:val="18"/>
                <w:lang w:eastAsia="tr-TR"/>
              </w:rPr>
              <w:t xml:space="preserve"> tarihinden itibaren 6 (altı) ay süre uzatımı</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Vipnet</w:t>
            </w:r>
            <w:proofErr w:type="spellEnd"/>
            <w:r w:rsidRPr="00496FE9">
              <w:rPr>
                <w:rFonts w:ascii="Times New Roman" w:eastAsia="Times New Roman" w:hAnsi="Times New Roman" w:cs="Times New Roman"/>
                <w:sz w:val="18"/>
                <w:szCs w:val="18"/>
                <w:lang w:eastAsia="tr-TR"/>
              </w:rPr>
              <w:t xml:space="preserve"> İletişim Hizmetleri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01/01/2007</w:t>
            </w:r>
            <w:proofErr w:type="gramEnd"/>
            <w:r w:rsidRPr="00496FE9">
              <w:rPr>
                <w:rFonts w:ascii="Times New Roman" w:eastAsia="Times New Roman" w:hAnsi="Times New Roman" w:cs="Times New Roman"/>
                <w:sz w:val="18"/>
                <w:szCs w:val="18"/>
                <w:lang w:eastAsia="tr-TR"/>
              </w:rPr>
              <w:t xml:space="preserve"> tarihinden itibaren 6 (altı) ay süre uzatımı</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Ericsson Telekomünikasyon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15/01/2007</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Teknotel</w:t>
            </w:r>
            <w:proofErr w:type="spellEnd"/>
            <w:r w:rsidRPr="00496FE9">
              <w:rPr>
                <w:rFonts w:ascii="Times New Roman" w:eastAsia="Times New Roman" w:hAnsi="Times New Roman" w:cs="Times New Roman"/>
                <w:sz w:val="18"/>
                <w:szCs w:val="18"/>
                <w:lang w:eastAsia="tr-TR"/>
              </w:rPr>
              <w:t xml:space="preserve"> Telekomünikasyon Sanayi ve Ticaret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01/11/2006</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Türk Telekomünikasyon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01/11/2006</w:t>
            </w:r>
            <w:proofErr w:type="gramEnd"/>
            <w:r w:rsidRPr="00496FE9">
              <w:rPr>
                <w:rFonts w:ascii="Times New Roman" w:eastAsia="Times New Roman" w:hAnsi="Times New Roman" w:cs="Times New Roman"/>
                <w:sz w:val="18"/>
                <w:szCs w:val="18"/>
                <w:lang w:eastAsia="tr-TR"/>
              </w:rPr>
              <w:t xml:space="preserve"> tarihinden itibaren 6 (altı) ay süre uzatımı</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Turbonet</w:t>
            </w:r>
            <w:proofErr w:type="spellEnd"/>
            <w:r w:rsidRPr="00496FE9">
              <w:rPr>
                <w:rFonts w:ascii="Times New Roman" w:eastAsia="Times New Roman" w:hAnsi="Times New Roman" w:cs="Times New Roman"/>
                <w:sz w:val="18"/>
                <w:szCs w:val="18"/>
                <w:lang w:eastAsia="tr-TR"/>
              </w:rPr>
              <w:t xml:space="preserve"> İletişim Hizmetleri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01/10/2006</w:t>
            </w:r>
            <w:proofErr w:type="gramEnd"/>
            <w:r w:rsidRPr="00496FE9">
              <w:rPr>
                <w:rFonts w:ascii="Times New Roman" w:eastAsia="Times New Roman" w:hAnsi="Times New Roman" w:cs="Times New Roman"/>
                <w:sz w:val="18"/>
                <w:szCs w:val="18"/>
                <w:lang w:eastAsia="tr-TR"/>
              </w:rPr>
              <w:t xml:space="preserve"> tarihinden itibaren 6 (altı) ay uzatma</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Teknotel</w:t>
            </w:r>
            <w:proofErr w:type="spellEnd"/>
            <w:r w:rsidRPr="00496FE9">
              <w:rPr>
                <w:rFonts w:ascii="Times New Roman" w:eastAsia="Times New Roman" w:hAnsi="Times New Roman" w:cs="Times New Roman"/>
                <w:sz w:val="18"/>
                <w:szCs w:val="18"/>
                <w:lang w:eastAsia="tr-TR"/>
              </w:rPr>
              <w:t xml:space="preserve"> Telekomünikasyon Sanayi ve Ticaret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02/10/2006</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Siemens Sanayi ve Ticaret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15/10/2006</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Superonline Uluslararası Elektronik Bilgilendirme Telekomünikasyon ve Haberleşme Hizmetleri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15/09/2006</w:t>
            </w:r>
            <w:proofErr w:type="gramEnd"/>
            <w:r w:rsidRPr="00496FE9">
              <w:rPr>
                <w:rFonts w:ascii="Times New Roman" w:eastAsia="Times New Roman" w:hAnsi="Times New Roman" w:cs="Times New Roman"/>
                <w:sz w:val="18"/>
                <w:szCs w:val="18"/>
                <w:lang w:eastAsia="tr-TR"/>
              </w:rPr>
              <w:t xml:space="preserve"> tarihinden itibaren 6 (altı) ay süre uzatımı</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Borusan Telekom ve İletişim Hizmetleri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15/08/2006</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 xml:space="preserve">Bir Numara Telekomünikasyon </w:t>
            </w:r>
            <w:r w:rsidRPr="00496FE9">
              <w:rPr>
                <w:rFonts w:ascii="Times New Roman" w:eastAsia="Times New Roman" w:hAnsi="Times New Roman" w:cs="Times New Roman"/>
                <w:sz w:val="18"/>
                <w:szCs w:val="18"/>
                <w:lang w:eastAsia="tr-TR"/>
              </w:rPr>
              <w:lastRenderedPageBreak/>
              <w:t>Pazarlama ve Servis Hizmetleri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lastRenderedPageBreak/>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01/07/2006</w:t>
            </w:r>
            <w:proofErr w:type="gramEnd"/>
            <w:r w:rsidRPr="00496FE9">
              <w:rPr>
                <w:rFonts w:ascii="Times New Roman" w:eastAsia="Times New Roman" w:hAnsi="Times New Roman" w:cs="Times New Roman"/>
                <w:sz w:val="18"/>
                <w:szCs w:val="18"/>
                <w:lang w:eastAsia="tr-TR"/>
              </w:rPr>
              <w:t xml:space="preserve"> tarihinden itibaren 6 (altı) </w:t>
            </w:r>
            <w:r w:rsidRPr="00496FE9">
              <w:rPr>
                <w:rFonts w:ascii="Times New Roman" w:eastAsia="Times New Roman" w:hAnsi="Times New Roman" w:cs="Times New Roman"/>
                <w:sz w:val="18"/>
                <w:szCs w:val="18"/>
                <w:lang w:eastAsia="tr-TR"/>
              </w:rPr>
              <w:lastRenderedPageBreak/>
              <w:t>ay</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lastRenderedPageBreak/>
              <w:t>Bir Numara Telekomünikasyon Pazarlama ve Servis Hizmetleri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15/06/2006</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Türksat</w:t>
            </w:r>
            <w:proofErr w:type="spellEnd"/>
            <w:r w:rsidRPr="00496FE9">
              <w:rPr>
                <w:rFonts w:ascii="Times New Roman" w:eastAsia="Times New Roman" w:hAnsi="Times New Roman" w:cs="Times New Roman"/>
                <w:sz w:val="18"/>
                <w:szCs w:val="18"/>
                <w:lang w:eastAsia="tr-TR"/>
              </w:rPr>
              <w:t xml:space="preserve"> Uydu Haberleşme Kablo TV ve İşletme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15/05/2006</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Vipnet</w:t>
            </w:r>
            <w:proofErr w:type="spellEnd"/>
            <w:r w:rsidRPr="00496FE9">
              <w:rPr>
                <w:rFonts w:ascii="Times New Roman" w:eastAsia="Times New Roman" w:hAnsi="Times New Roman" w:cs="Times New Roman"/>
                <w:sz w:val="18"/>
                <w:szCs w:val="18"/>
                <w:lang w:eastAsia="tr-TR"/>
              </w:rPr>
              <w:t xml:space="preserve"> İletişim Hizmetleri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01/07/2006</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Koç.Net Haberleşme Teknolojileri ve İletişim Hizmetleri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01/06/2006</w:t>
            </w:r>
            <w:proofErr w:type="gramEnd"/>
            <w:r w:rsidRPr="00496FE9">
              <w:rPr>
                <w:rFonts w:ascii="Times New Roman" w:eastAsia="Times New Roman" w:hAnsi="Times New Roman" w:cs="Times New Roman"/>
                <w:sz w:val="18"/>
                <w:szCs w:val="18"/>
                <w:lang w:eastAsia="tr-TR"/>
              </w:rPr>
              <w:t xml:space="preserve"> tarihinden itibaren 6 (altı) ay </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Atlas On-</w:t>
            </w:r>
            <w:proofErr w:type="spellStart"/>
            <w:r w:rsidRPr="00496FE9">
              <w:rPr>
                <w:rFonts w:ascii="Times New Roman" w:eastAsia="Times New Roman" w:hAnsi="Times New Roman" w:cs="Times New Roman"/>
                <w:sz w:val="18"/>
                <w:szCs w:val="18"/>
                <w:lang w:eastAsia="tr-TR"/>
              </w:rPr>
              <w:t>Line</w:t>
            </w:r>
            <w:proofErr w:type="spellEnd"/>
            <w:r w:rsidRPr="00496FE9">
              <w:rPr>
                <w:rFonts w:ascii="Times New Roman" w:eastAsia="Times New Roman" w:hAnsi="Times New Roman" w:cs="Times New Roman"/>
                <w:sz w:val="18"/>
                <w:szCs w:val="18"/>
                <w:lang w:eastAsia="tr-TR"/>
              </w:rPr>
              <w:t xml:space="preserve"> İletişim Sistemleri Tic.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15/05/2006</w:t>
            </w:r>
            <w:proofErr w:type="gramEnd"/>
            <w:r w:rsidRPr="00496FE9">
              <w:rPr>
                <w:rFonts w:ascii="Times New Roman" w:eastAsia="Times New Roman" w:hAnsi="Times New Roman" w:cs="Times New Roman"/>
                <w:sz w:val="18"/>
                <w:szCs w:val="18"/>
                <w:lang w:eastAsia="tr-TR"/>
              </w:rPr>
              <w:t xml:space="preserve"> tarihinden itibaren 6 (altı) ay </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Borusan Telekom ve İletişim Hizmetleri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24/04/2006</w:t>
            </w:r>
            <w:proofErr w:type="gramEnd"/>
            <w:r w:rsidRPr="00496FE9">
              <w:rPr>
                <w:rFonts w:ascii="Times New Roman" w:eastAsia="Times New Roman" w:hAnsi="Times New Roman" w:cs="Times New Roman"/>
                <w:sz w:val="18"/>
                <w:szCs w:val="18"/>
                <w:lang w:eastAsia="tr-TR"/>
              </w:rPr>
              <w:t xml:space="preserve"> tarihinden itibaren 6 (altı) ay </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Arıkanlı Holding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15/05/2006</w:t>
            </w:r>
            <w:proofErr w:type="gramEnd"/>
            <w:r w:rsidRPr="00496FE9">
              <w:rPr>
                <w:rFonts w:ascii="Times New Roman" w:eastAsia="Times New Roman" w:hAnsi="Times New Roman" w:cs="Times New Roman"/>
                <w:sz w:val="18"/>
                <w:szCs w:val="18"/>
                <w:lang w:eastAsia="tr-TR"/>
              </w:rPr>
              <w:t xml:space="preserve"> tarihinden itibaren 6 (altı) ay </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Türk Telekomünikasyon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01/05/2006</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Turbonet</w:t>
            </w:r>
            <w:proofErr w:type="spellEnd"/>
            <w:r w:rsidRPr="00496FE9">
              <w:rPr>
                <w:rFonts w:ascii="Times New Roman" w:eastAsia="Times New Roman" w:hAnsi="Times New Roman" w:cs="Times New Roman"/>
                <w:sz w:val="18"/>
                <w:szCs w:val="18"/>
                <w:lang w:eastAsia="tr-TR"/>
              </w:rPr>
              <w:t xml:space="preserve"> Bilişim Teknolojileri San. </w:t>
            </w:r>
            <w:proofErr w:type="gramStart"/>
            <w:r w:rsidRPr="00496FE9">
              <w:rPr>
                <w:rFonts w:ascii="Times New Roman" w:eastAsia="Times New Roman" w:hAnsi="Times New Roman" w:cs="Times New Roman"/>
                <w:sz w:val="18"/>
                <w:szCs w:val="18"/>
                <w:lang w:eastAsia="tr-TR"/>
              </w:rPr>
              <w:t>ve</w:t>
            </w:r>
            <w:proofErr w:type="gramEnd"/>
            <w:r w:rsidRPr="00496FE9">
              <w:rPr>
                <w:rFonts w:ascii="Times New Roman" w:eastAsia="Times New Roman" w:hAnsi="Times New Roman" w:cs="Times New Roman"/>
                <w:sz w:val="18"/>
                <w:szCs w:val="18"/>
                <w:lang w:eastAsia="tr-TR"/>
              </w:rPr>
              <w:t xml:space="preserve"> Tic.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31/03/2006</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Doğan İletişim Elektronik Servis Hizmetleri ve Yayıncılık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01/03/2006</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Superonline Uluslararası Elektronik Bilgilendirme Telekomünikasyon ve Haberleşme Hizmetleri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01/02/2006</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Doğan İletişim Elektronik Servis Hizmetleri ve Yayıncılık A.Ş.</w:t>
            </w:r>
          </w:p>
        </w:tc>
        <w:tc>
          <w:tcPr>
            <w:tcW w:w="3685" w:type="dxa"/>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27/07/2005</w:t>
            </w:r>
            <w:proofErr w:type="gramEnd"/>
            <w:r w:rsidRPr="00496FE9">
              <w:rPr>
                <w:rFonts w:ascii="Times New Roman" w:eastAsia="Times New Roman" w:hAnsi="Times New Roman" w:cs="Times New Roman"/>
                <w:sz w:val="18"/>
                <w:szCs w:val="18"/>
                <w:lang w:eastAsia="tr-TR"/>
              </w:rPr>
              <w:t xml:space="preserve"> tarihinden itibaren 6 (altı) ay</w:t>
            </w:r>
          </w:p>
        </w:tc>
      </w:tr>
      <w:tr w:rsidR="001040B5" w:rsidRPr="00496FE9" w:rsidTr="003A707F">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34" w:type="dxa"/>
            <w:hideMark/>
          </w:tcPr>
          <w:p w:rsidR="001040B5" w:rsidRPr="00496FE9" w:rsidRDefault="001040B5" w:rsidP="001040B5">
            <w:pPr>
              <w:spacing w:after="0" w:line="240" w:lineRule="auto"/>
              <w:rPr>
                <w:rFonts w:ascii="Times New Roman" w:eastAsia="Times New Roman" w:hAnsi="Times New Roman" w:cs="Times New Roman"/>
                <w:sz w:val="18"/>
                <w:szCs w:val="18"/>
                <w:lang w:eastAsia="tr-TR"/>
              </w:rPr>
            </w:pPr>
            <w:r w:rsidRPr="00496FE9">
              <w:rPr>
                <w:rFonts w:ascii="Times New Roman" w:eastAsia="Times New Roman" w:hAnsi="Times New Roman" w:cs="Times New Roman"/>
                <w:sz w:val="18"/>
                <w:szCs w:val="18"/>
                <w:lang w:eastAsia="tr-TR"/>
              </w:rPr>
              <w:t>Türk Telekomünikasyon AŞ</w:t>
            </w:r>
          </w:p>
        </w:tc>
        <w:tc>
          <w:tcPr>
            <w:tcW w:w="3685" w:type="dxa"/>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spellStart"/>
            <w:r w:rsidRPr="00496FE9">
              <w:rPr>
                <w:rFonts w:ascii="Times New Roman" w:eastAsia="Times New Roman" w:hAnsi="Times New Roman" w:cs="Times New Roman"/>
                <w:sz w:val="18"/>
                <w:szCs w:val="18"/>
                <w:lang w:eastAsia="tr-TR"/>
              </w:rPr>
              <w:t>WiMAX</w:t>
            </w:r>
            <w:proofErr w:type="spellEnd"/>
          </w:p>
        </w:tc>
        <w:tc>
          <w:tcPr>
            <w:tcW w:w="0" w:type="auto"/>
            <w:hideMark/>
          </w:tcPr>
          <w:p w:rsidR="001040B5" w:rsidRPr="00496FE9" w:rsidRDefault="001040B5" w:rsidP="001040B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proofErr w:type="gramStart"/>
            <w:r w:rsidRPr="00496FE9">
              <w:rPr>
                <w:rFonts w:ascii="Times New Roman" w:eastAsia="Times New Roman" w:hAnsi="Times New Roman" w:cs="Times New Roman"/>
                <w:sz w:val="18"/>
                <w:szCs w:val="18"/>
                <w:lang w:eastAsia="tr-TR"/>
              </w:rPr>
              <w:t>01/06/2005</w:t>
            </w:r>
            <w:proofErr w:type="gramEnd"/>
            <w:r w:rsidRPr="00496FE9">
              <w:rPr>
                <w:rFonts w:ascii="Times New Roman" w:eastAsia="Times New Roman" w:hAnsi="Times New Roman" w:cs="Times New Roman"/>
                <w:sz w:val="18"/>
                <w:szCs w:val="18"/>
                <w:lang w:eastAsia="tr-TR"/>
              </w:rPr>
              <w:t xml:space="preserve"> tarihinden itibaren 1 (bir) yıl</w:t>
            </w:r>
          </w:p>
        </w:tc>
      </w:tr>
    </w:tbl>
    <w:p w:rsidR="008501BD" w:rsidRPr="00E658C0" w:rsidRDefault="008501BD" w:rsidP="00CE259D">
      <w:pPr>
        <w:pStyle w:val="Default"/>
        <w:jc w:val="both"/>
        <w:rPr>
          <w:color w:val="auto"/>
        </w:rPr>
      </w:pPr>
    </w:p>
    <w:p w:rsidR="00F1292A" w:rsidRPr="00E658C0" w:rsidRDefault="00F1292A" w:rsidP="005B2320">
      <w:pPr>
        <w:pStyle w:val="balk"/>
        <w:rPr>
          <w:color w:val="auto"/>
        </w:rPr>
      </w:pPr>
      <w:r w:rsidRPr="00E658C0">
        <w:rPr>
          <w:color w:val="auto"/>
        </w:rPr>
        <w:t>Sonuç ve Öneriler</w:t>
      </w:r>
    </w:p>
    <w:p w:rsidR="004D1500" w:rsidRPr="00E658C0" w:rsidRDefault="004D1500" w:rsidP="00CE259D">
      <w:pPr>
        <w:pStyle w:val="ListeParagraf"/>
        <w:autoSpaceDE w:val="0"/>
        <w:autoSpaceDN w:val="0"/>
        <w:adjustRightInd w:val="0"/>
        <w:spacing w:after="0" w:line="240" w:lineRule="auto"/>
        <w:jc w:val="both"/>
        <w:rPr>
          <w:rFonts w:ascii="Times New Roman" w:hAnsi="Times New Roman" w:cs="Times New Roman"/>
          <w:sz w:val="24"/>
          <w:szCs w:val="24"/>
        </w:rPr>
        <w:sectPr w:rsidR="004D1500" w:rsidRPr="00E658C0" w:rsidSect="00B10811">
          <w:type w:val="continuous"/>
          <w:pgSz w:w="11906" w:h="16838"/>
          <w:pgMar w:top="1134" w:right="1134" w:bottom="1134" w:left="1134" w:header="709" w:footer="709" w:gutter="0"/>
          <w:cols w:space="708"/>
          <w:docGrid w:linePitch="360"/>
        </w:sectPr>
      </w:pPr>
    </w:p>
    <w:p w:rsidR="00415793" w:rsidRPr="00E658C0" w:rsidRDefault="00465EB0" w:rsidP="00113BCA">
      <w:pPr>
        <w:pStyle w:val="ListeParagraf"/>
        <w:autoSpaceDE w:val="0"/>
        <w:autoSpaceDN w:val="0"/>
        <w:adjustRightInd w:val="0"/>
        <w:spacing w:after="0" w:line="240" w:lineRule="auto"/>
        <w:ind w:left="0"/>
        <w:jc w:val="both"/>
        <w:rPr>
          <w:rFonts w:ascii="Times New Roman" w:hAnsi="Times New Roman" w:cs="Times New Roman"/>
          <w:sz w:val="24"/>
          <w:szCs w:val="24"/>
        </w:rPr>
      </w:pPr>
      <w:r w:rsidRPr="00E658C0">
        <w:rPr>
          <w:rFonts w:ascii="Times New Roman" w:hAnsi="Times New Roman" w:cs="Times New Roman"/>
          <w:sz w:val="24"/>
          <w:szCs w:val="24"/>
        </w:rPr>
        <w:lastRenderedPageBreak/>
        <w:t>Dünya</w:t>
      </w:r>
      <w:r w:rsidR="00415793" w:rsidRPr="00E658C0">
        <w:rPr>
          <w:rFonts w:ascii="Times New Roman" w:hAnsi="Times New Roman" w:cs="Times New Roman"/>
          <w:sz w:val="24"/>
          <w:szCs w:val="24"/>
        </w:rPr>
        <w:t xml:space="preserve"> </w:t>
      </w:r>
      <w:r w:rsidRPr="00E658C0">
        <w:rPr>
          <w:rFonts w:ascii="Times New Roman" w:hAnsi="Times New Roman" w:cs="Times New Roman"/>
          <w:sz w:val="24"/>
          <w:szCs w:val="24"/>
        </w:rPr>
        <w:t>da</w:t>
      </w:r>
      <w:r w:rsidR="00415793" w:rsidRPr="00E658C0">
        <w:rPr>
          <w:rFonts w:ascii="Times New Roman" w:hAnsi="Times New Roman" w:cs="Times New Roman"/>
          <w:sz w:val="24"/>
          <w:szCs w:val="24"/>
        </w:rPr>
        <w:t xml:space="preserve"> </w:t>
      </w:r>
      <w:r w:rsidR="00B90608" w:rsidRPr="00E658C0">
        <w:rPr>
          <w:rFonts w:ascii="Times New Roman" w:hAnsi="Times New Roman" w:cs="Times New Roman"/>
          <w:sz w:val="24"/>
          <w:szCs w:val="24"/>
        </w:rPr>
        <w:t>Wi-Max</w:t>
      </w:r>
      <w:r w:rsidR="004D1500" w:rsidRPr="00E658C0">
        <w:rPr>
          <w:rFonts w:ascii="Times New Roman" w:hAnsi="Times New Roman" w:cs="Times New Roman"/>
          <w:sz w:val="24"/>
          <w:szCs w:val="24"/>
        </w:rPr>
        <w:t xml:space="preserve"> ileri bir teknolojidir. Bu teknolojinin en kısa sürede Türkiye’de belirli bir noktada devreye alınmasında fayda görülmektedir. </w:t>
      </w:r>
      <w:r w:rsidR="00B90608" w:rsidRPr="00E658C0">
        <w:rPr>
          <w:rFonts w:ascii="Times New Roman" w:hAnsi="Times New Roman" w:cs="Times New Roman"/>
          <w:sz w:val="24"/>
          <w:szCs w:val="24"/>
        </w:rPr>
        <w:t>Wi-Max</w:t>
      </w:r>
      <w:r w:rsidR="004D1500" w:rsidRPr="00E658C0">
        <w:rPr>
          <w:rFonts w:ascii="Times New Roman" w:hAnsi="Times New Roman" w:cs="Times New Roman"/>
          <w:sz w:val="24"/>
          <w:szCs w:val="24"/>
        </w:rPr>
        <w:t xml:space="preserve">’in kamusal anlamda da faydası olacağı düşünülmektedir. Türkiye bir deprem bölgesi ve devamlı bu tehditle yaşayan bir ülke olması sebebi ile bu kadar tehlikeli olan bir alanda tek iletişim ağının olması ve bunun toprağın altında </w:t>
      </w:r>
      <w:proofErr w:type="gramStart"/>
      <w:r w:rsidR="004D1500" w:rsidRPr="00E658C0">
        <w:rPr>
          <w:rFonts w:ascii="Times New Roman" w:hAnsi="Times New Roman" w:cs="Times New Roman"/>
          <w:sz w:val="24"/>
          <w:szCs w:val="24"/>
        </w:rPr>
        <w:t>olmasının  çeşitli</w:t>
      </w:r>
      <w:proofErr w:type="gramEnd"/>
      <w:r w:rsidR="004D1500" w:rsidRPr="00E658C0">
        <w:rPr>
          <w:rFonts w:ascii="Times New Roman" w:hAnsi="Times New Roman" w:cs="Times New Roman"/>
          <w:sz w:val="24"/>
          <w:szCs w:val="24"/>
        </w:rPr>
        <w:t xml:space="preserve"> sıkıntıları vardır.</w:t>
      </w:r>
    </w:p>
    <w:p w:rsidR="00D010C2" w:rsidRPr="00E658C0" w:rsidRDefault="004D1500" w:rsidP="00113BCA">
      <w:pPr>
        <w:pStyle w:val="ListeParagraf"/>
        <w:autoSpaceDE w:val="0"/>
        <w:autoSpaceDN w:val="0"/>
        <w:adjustRightInd w:val="0"/>
        <w:spacing w:after="0" w:line="240" w:lineRule="auto"/>
        <w:ind w:left="0"/>
        <w:jc w:val="both"/>
        <w:rPr>
          <w:rFonts w:ascii="Times New Roman" w:hAnsi="Times New Roman" w:cs="Times New Roman"/>
          <w:sz w:val="24"/>
          <w:szCs w:val="24"/>
          <w:lang w:eastAsia="tr-TR"/>
        </w:rPr>
      </w:pPr>
      <w:r w:rsidRPr="00E658C0">
        <w:rPr>
          <w:rFonts w:ascii="Times New Roman" w:hAnsi="Times New Roman" w:cs="Times New Roman"/>
          <w:sz w:val="24"/>
          <w:szCs w:val="24"/>
        </w:rPr>
        <w:t xml:space="preserve"> </w:t>
      </w:r>
      <w:r w:rsidRPr="00E658C0">
        <w:rPr>
          <w:rFonts w:ascii="Times New Roman" w:hAnsi="Times New Roman" w:cs="Times New Roman"/>
          <w:sz w:val="24"/>
          <w:szCs w:val="24"/>
        </w:rPr>
        <w:br/>
      </w:r>
      <w:r w:rsidRPr="00E658C0">
        <w:rPr>
          <w:rFonts w:ascii="Times New Roman" w:hAnsi="Times New Roman" w:cs="Times New Roman"/>
          <w:sz w:val="24"/>
          <w:szCs w:val="24"/>
        </w:rPr>
        <w:br/>
      </w:r>
      <w:proofErr w:type="spellStart"/>
      <w:r w:rsidR="00B90608" w:rsidRPr="00E658C0">
        <w:rPr>
          <w:rFonts w:ascii="Times New Roman" w:hAnsi="Times New Roman" w:cs="Times New Roman"/>
          <w:sz w:val="24"/>
          <w:szCs w:val="24"/>
        </w:rPr>
        <w:lastRenderedPageBreak/>
        <w:t>Wi-Max</w:t>
      </w:r>
      <w:r w:rsidRPr="00E658C0">
        <w:rPr>
          <w:rFonts w:ascii="Times New Roman" w:hAnsi="Times New Roman" w:cs="Times New Roman"/>
          <w:sz w:val="24"/>
          <w:szCs w:val="24"/>
        </w:rPr>
        <w:t>’te</w:t>
      </w:r>
      <w:proofErr w:type="spellEnd"/>
      <w:r w:rsidRPr="00E658C0">
        <w:rPr>
          <w:rFonts w:ascii="Times New Roman" w:hAnsi="Times New Roman" w:cs="Times New Roman"/>
          <w:sz w:val="24"/>
          <w:szCs w:val="24"/>
        </w:rPr>
        <w:t xml:space="preserve"> bu durum hem </w:t>
      </w:r>
      <w:r w:rsidR="005C2CB3" w:rsidRPr="00E658C0">
        <w:rPr>
          <w:rFonts w:ascii="Times New Roman" w:hAnsi="Times New Roman" w:cs="Times New Roman"/>
          <w:sz w:val="24"/>
          <w:szCs w:val="24"/>
        </w:rPr>
        <w:t>dezavantaj hem</w:t>
      </w:r>
      <w:r w:rsidRPr="00E658C0">
        <w:rPr>
          <w:rFonts w:ascii="Times New Roman" w:hAnsi="Times New Roman" w:cs="Times New Roman"/>
          <w:sz w:val="24"/>
          <w:szCs w:val="24"/>
        </w:rPr>
        <w:t xml:space="preserve"> avantaj olarak karşımıza çıkabilir. Büyük dağların ve tepelerin oluşu belki ilk transmisyon anlamında sıkıntı yaratsa da diğer geçiş aktarımlarında çok büyük fayda da sağlayan bir durum halinde görülebilir. </w:t>
      </w:r>
      <w:r w:rsidR="00B90608" w:rsidRPr="00E658C0">
        <w:rPr>
          <w:rFonts w:ascii="Times New Roman" w:hAnsi="Times New Roman" w:cs="Times New Roman"/>
          <w:sz w:val="24"/>
          <w:szCs w:val="24"/>
        </w:rPr>
        <w:t>Wi-Max</w:t>
      </w:r>
      <w:r w:rsidRPr="00E658C0">
        <w:rPr>
          <w:rFonts w:ascii="Times New Roman" w:hAnsi="Times New Roman" w:cs="Times New Roman"/>
          <w:sz w:val="24"/>
          <w:szCs w:val="24"/>
        </w:rPr>
        <w:t>’in kısa z</w:t>
      </w:r>
      <w:r w:rsidR="00113BCA" w:rsidRPr="00E658C0">
        <w:rPr>
          <w:rFonts w:ascii="Times New Roman" w:hAnsi="Times New Roman" w:cs="Times New Roman"/>
          <w:sz w:val="24"/>
          <w:szCs w:val="24"/>
        </w:rPr>
        <w:t>amanda Türkiye de yaygınlaşmasının büyük fayda</w:t>
      </w:r>
      <w:r w:rsidR="0023326A" w:rsidRPr="00E658C0">
        <w:rPr>
          <w:rFonts w:ascii="Times New Roman" w:hAnsi="Times New Roman" w:cs="Times New Roman"/>
          <w:sz w:val="24"/>
          <w:szCs w:val="24"/>
        </w:rPr>
        <w:t xml:space="preserve"> </w:t>
      </w:r>
      <w:r w:rsidR="00113BCA" w:rsidRPr="00E658C0">
        <w:rPr>
          <w:rFonts w:ascii="Times New Roman" w:hAnsi="Times New Roman" w:cs="Times New Roman"/>
          <w:sz w:val="24"/>
          <w:szCs w:val="24"/>
        </w:rPr>
        <w:t>sağlayacağı öngörülmektedir</w:t>
      </w:r>
      <w:r w:rsidR="00E658C0" w:rsidRPr="00E658C0">
        <w:rPr>
          <w:rFonts w:ascii="Times New Roman" w:hAnsi="Times New Roman" w:cs="Times New Roman"/>
          <w:sz w:val="24"/>
          <w:szCs w:val="24"/>
        </w:rPr>
        <w:t>[18</w:t>
      </w:r>
      <w:r w:rsidR="0023326A" w:rsidRPr="00E658C0">
        <w:rPr>
          <w:rFonts w:ascii="Times New Roman" w:hAnsi="Times New Roman" w:cs="Times New Roman"/>
          <w:sz w:val="24"/>
          <w:szCs w:val="24"/>
        </w:rPr>
        <w:t>]</w:t>
      </w:r>
      <w:r w:rsidR="00113BCA" w:rsidRPr="00E658C0">
        <w:rPr>
          <w:rFonts w:ascii="Times New Roman" w:hAnsi="Times New Roman" w:cs="Times New Roman"/>
          <w:sz w:val="24"/>
          <w:szCs w:val="24"/>
        </w:rPr>
        <w:t xml:space="preserve">. </w:t>
      </w:r>
    </w:p>
    <w:p w:rsidR="00D010C2" w:rsidRPr="00E658C0" w:rsidRDefault="00D010C2" w:rsidP="00CE259D">
      <w:pPr>
        <w:pStyle w:val="ListeParagraf"/>
        <w:spacing w:line="240" w:lineRule="auto"/>
        <w:jc w:val="both"/>
        <w:rPr>
          <w:rFonts w:ascii="Times New Roman" w:hAnsi="Times New Roman" w:cs="Times New Roman"/>
          <w:b/>
          <w:kern w:val="36"/>
          <w:sz w:val="24"/>
          <w:szCs w:val="24"/>
        </w:rPr>
      </w:pPr>
    </w:p>
    <w:p w:rsidR="004D1500" w:rsidRPr="00E658C0" w:rsidRDefault="004D1500" w:rsidP="00CE259D">
      <w:pPr>
        <w:spacing w:after="0" w:line="240" w:lineRule="auto"/>
        <w:jc w:val="both"/>
        <w:rPr>
          <w:rFonts w:ascii="Times New Roman" w:hAnsi="Times New Roman" w:cs="Times New Roman"/>
          <w:bCs/>
          <w:sz w:val="24"/>
          <w:szCs w:val="24"/>
        </w:rPr>
        <w:sectPr w:rsidR="004D1500" w:rsidRPr="00E658C0" w:rsidSect="004D1500">
          <w:type w:val="continuous"/>
          <w:pgSz w:w="11906" w:h="16838"/>
          <w:pgMar w:top="1134" w:right="1134" w:bottom="1134" w:left="1134" w:header="709" w:footer="709" w:gutter="0"/>
          <w:cols w:num="2" w:space="708"/>
          <w:docGrid w:linePitch="360"/>
        </w:sectPr>
      </w:pPr>
    </w:p>
    <w:p w:rsidR="006964A1" w:rsidRPr="00E658C0" w:rsidRDefault="006964A1" w:rsidP="00FB06E3">
      <w:pPr>
        <w:spacing w:after="0" w:line="240" w:lineRule="auto"/>
        <w:rPr>
          <w:rFonts w:ascii="Times New Roman" w:hAnsi="Times New Roman" w:cs="Times New Roman"/>
          <w:bCs/>
          <w:sz w:val="24"/>
          <w:szCs w:val="24"/>
        </w:rPr>
      </w:pPr>
    </w:p>
    <w:p w:rsidR="00FB06E3" w:rsidRPr="00E658C0" w:rsidRDefault="00FB06E3" w:rsidP="00FB06E3">
      <w:pPr>
        <w:spacing w:after="0" w:line="240" w:lineRule="auto"/>
        <w:rPr>
          <w:rFonts w:ascii="Times New Roman" w:hAnsi="Times New Roman" w:cs="Times New Roman"/>
          <w:bCs/>
          <w:sz w:val="24"/>
          <w:szCs w:val="24"/>
        </w:rPr>
      </w:pPr>
    </w:p>
    <w:p w:rsidR="00CB7148" w:rsidRPr="00E658C0" w:rsidRDefault="00F1292A" w:rsidP="005B73A2">
      <w:pPr>
        <w:spacing w:line="240" w:lineRule="auto"/>
        <w:jc w:val="both"/>
        <w:rPr>
          <w:rFonts w:ascii="Times New Roman" w:hAnsi="Times New Roman" w:cs="Times New Roman"/>
          <w:b/>
          <w:kern w:val="36"/>
          <w:sz w:val="24"/>
          <w:szCs w:val="24"/>
        </w:rPr>
      </w:pPr>
      <w:r w:rsidRPr="00E658C0">
        <w:rPr>
          <w:rFonts w:ascii="Times New Roman" w:hAnsi="Times New Roman" w:cs="Times New Roman"/>
          <w:b/>
          <w:kern w:val="36"/>
          <w:sz w:val="24"/>
          <w:szCs w:val="24"/>
        </w:rPr>
        <w:t>5. Kaynaklar</w:t>
      </w:r>
    </w:p>
    <w:p w:rsidR="00B27137" w:rsidRPr="00E658C0" w:rsidRDefault="005B73A2" w:rsidP="005B73A2">
      <w:pPr>
        <w:autoSpaceDE w:val="0"/>
        <w:autoSpaceDN w:val="0"/>
        <w:adjustRightInd w:val="0"/>
        <w:spacing w:after="0" w:line="240" w:lineRule="auto"/>
        <w:jc w:val="both"/>
        <w:rPr>
          <w:rFonts w:ascii="Times New Roman" w:hAnsi="Times New Roman" w:cs="Times New Roman"/>
          <w:iCs/>
          <w:sz w:val="24"/>
          <w:szCs w:val="24"/>
        </w:rPr>
      </w:pPr>
      <w:r w:rsidRPr="00E658C0">
        <w:rPr>
          <w:rFonts w:ascii="Times New Roman" w:hAnsi="Times New Roman" w:cs="Times New Roman"/>
          <w:sz w:val="24"/>
          <w:szCs w:val="24"/>
        </w:rPr>
        <w:t>[1</w:t>
      </w:r>
      <w:r w:rsidR="00CB7148" w:rsidRPr="00E658C0">
        <w:rPr>
          <w:rFonts w:ascii="Times New Roman" w:hAnsi="Times New Roman" w:cs="Times New Roman"/>
          <w:sz w:val="24"/>
          <w:szCs w:val="24"/>
        </w:rPr>
        <w:t>]</w:t>
      </w:r>
      <w:r w:rsidR="0004072C" w:rsidRPr="00E658C0">
        <w:rPr>
          <w:rFonts w:ascii="Times New Roman" w:hAnsi="Times New Roman" w:cs="Times New Roman"/>
          <w:sz w:val="24"/>
          <w:szCs w:val="24"/>
          <w:lang w:eastAsia="tr-TR"/>
        </w:rPr>
        <w:t>Yüksel</w:t>
      </w:r>
      <w:r w:rsidR="00F94375" w:rsidRPr="00E658C0">
        <w:rPr>
          <w:rFonts w:ascii="Times New Roman" w:hAnsi="Times New Roman" w:cs="Times New Roman"/>
          <w:sz w:val="24"/>
          <w:szCs w:val="24"/>
          <w:lang w:eastAsia="tr-TR"/>
        </w:rPr>
        <w:t xml:space="preserve"> M.E</w:t>
      </w:r>
      <w:proofErr w:type="gramStart"/>
      <w:r w:rsidR="00F94375" w:rsidRPr="00E658C0">
        <w:rPr>
          <w:rFonts w:ascii="Times New Roman" w:hAnsi="Times New Roman" w:cs="Times New Roman"/>
          <w:sz w:val="24"/>
          <w:szCs w:val="24"/>
          <w:lang w:eastAsia="tr-TR"/>
        </w:rPr>
        <w:t>.,</w:t>
      </w:r>
      <w:proofErr w:type="gramEnd"/>
      <w:r w:rsidR="0004072C" w:rsidRPr="00E658C0">
        <w:rPr>
          <w:rFonts w:ascii="Times New Roman" w:hAnsi="Times New Roman" w:cs="Times New Roman"/>
          <w:sz w:val="24"/>
          <w:szCs w:val="24"/>
          <w:lang w:eastAsia="tr-TR"/>
        </w:rPr>
        <w:t xml:space="preserve"> Zaim</w:t>
      </w:r>
      <w:r w:rsidR="00F94375" w:rsidRPr="00E658C0">
        <w:rPr>
          <w:rFonts w:ascii="Times New Roman" w:hAnsi="Times New Roman" w:cs="Times New Roman"/>
          <w:sz w:val="24"/>
          <w:szCs w:val="24"/>
          <w:lang w:eastAsia="tr-TR"/>
        </w:rPr>
        <w:t xml:space="preserve"> H.A.,</w:t>
      </w:r>
      <w:r w:rsidR="00F94375" w:rsidRPr="00E658C0">
        <w:rPr>
          <w:rFonts w:ascii="Times New Roman" w:hAnsi="Times New Roman" w:cs="Times New Roman"/>
          <w:bCs/>
          <w:sz w:val="24"/>
          <w:szCs w:val="24"/>
          <w:lang w:eastAsia="tr-TR"/>
        </w:rPr>
        <w:t xml:space="preserve"> “ </w:t>
      </w:r>
      <w:proofErr w:type="spellStart"/>
      <w:r w:rsidR="00F94375" w:rsidRPr="00E658C0">
        <w:rPr>
          <w:rFonts w:ascii="Times New Roman" w:hAnsi="Times New Roman" w:cs="Times New Roman"/>
          <w:bCs/>
          <w:sz w:val="24"/>
          <w:szCs w:val="24"/>
          <w:lang w:eastAsia="tr-TR"/>
        </w:rPr>
        <w:t>RFID’nin</w:t>
      </w:r>
      <w:proofErr w:type="spellEnd"/>
      <w:r w:rsidR="00F94375" w:rsidRPr="00E658C0">
        <w:rPr>
          <w:rFonts w:ascii="Times New Roman" w:hAnsi="Times New Roman" w:cs="Times New Roman"/>
          <w:bCs/>
          <w:sz w:val="24"/>
          <w:szCs w:val="24"/>
          <w:lang w:eastAsia="tr-TR"/>
        </w:rPr>
        <w:t xml:space="preserve"> Kablosuz İletişim Teknolojileri ile Etkileşimi</w:t>
      </w:r>
      <w:r w:rsidR="005A2F56" w:rsidRPr="00E658C0">
        <w:rPr>
          <w:rFonts w:ascii="Times New Roman" w:hAnsi="Times New Roman" w:cs="Times New Roman"/>
          <w:bCs/>
          <w:sz w:val="24"/>
          <w:szCs w:val="24"/>
          <w:lang w:eastAsia="tr-TR"/>
        </w:rPr>
        <w:t xml:space="preserve"> </w:t>
      </w:r>
      <w:r w:rsidR="00F94375" w:rsidRPr="00E658C0">
        <w:rPr>
          <w:rFonts w:ascii="Times New Roman" w:hAnsi="Times New Roman" w:cs="Times New Roman"/>
          <w:bCs/>
          <w:sz w:val="24"/>
          <w:szCs w:val="24"/>
          <w:lang w:eastAsia="tr-TR"/>
        </w:rPr>
        <w:t>”</w:t>
      </w:r>
      <w:r w:rsidR="00F94375" w:rsidRPr="00E658C0">
        <w:rPr>
          <w:rFonts w:ascii="Times New Roman" w:hAnsi="Times New Roman" w:cs="Times New Roman"/>
          <w:sz w:val="24"/>
          <w:szCs w:val="24"/>
          <w:lang w:eastAsia="tr-TR"/>
        </w:rPr>
        <w:t>,</w:t>
      </w:r>
      <w:r w:rsidR="005A2F56" w:rsidRPr="00E658C0">
        <w:rPr>
          <w:rFonts w:ascii="Times New Roman" w:hAnsi="Times New Roman" w:cs="Times New Roman"/>
          <w:sz w:val="24"/>
          <w:szCs w:val="24"/>
          <w:lang w:eastAsia="tr-TR"/>
        </w:rPr>
        <w:t xml:space="preserve"> </w:t>
      </w:r>
      <w:r w:rsidR="00CB7148" w:rsidRPr="00E658C0">
        <w:rPr>
          <w:rFonts w:ascii="Times New Roman" w:hAnsi="Times New Roman" w:cs="Times New Roman"/>
          <w:iCs/>
          <w:sz w:val="24"/>
          <w:szCs w:val="24"/>
        </w:rPr>
        <w:t>Akademik Bilişim 2009 Harran Üniversitesi, Şanlıurfa, 11 - 13 Şubat 2009</w:t>
      </w:r>
      <w:r w:rsidR="009854A3" w:rsidRPr="00E658C0">
        <w:rPr>
          <w:rFonts w:ascii="Times New Roman" w:hAnsi="Times New Roman" w:cs="Times New Roman"/>
          <w:iCs/>
          <w:sz w:val="24"/>
          <w:szCs w:val="24"/>
        </w:rPr>
        <w:t>.</w:t>
      </w:r>
    </w:p>
    <w:p w:rsidR="005B73A2" w:rsidRPr="00E658C0" w:rsidRDefault="005B73A2" w:rsidP="005B73A2">
      <w:pPr>
        <w:autoSpaceDE w:val="0"/>
        <w:autoSpaceDN w:val="0"/>
        <w:adjustRightInd w:val="0"/>
        <w:spacing w:after="0" w:line="240" w:lineRule="auto"/>
        <w:jc w:val="both"/>
        <w:rPr>
          <w:rFonts w:ascii="Times New Roman" w:hAnsi="Times New Roman" w:cs="Times New Roman"/>
          <w:bCs/>
          <w:sz w:val="24"/>
          <w:szCs w:val="24"/>
        </w:rPr>
      </w:pPr>
    </w:p>
    <w:p w:rsidR="000D1195" w:rsidRPr="00E658C0" w:rsidRDefault="005B73A2" w:rsidP="00CE259D">
      <w:pPr>
        <w:autoSpaceDE w:val="0"/>
        <w:autoSpaceDN w:val="0"/>
        <w:adjustRightInd w:val="0"/>
        <w:spacing w:after="0" w:line="240" w:lineRule="auto"/>
        <w:jc w:val="both"/>
        <w:rPr>
          <w:rFonts w:ascii="Times New Roman" w:hAnsi="Times New Roman" w:cs="Times New Roman"/>
          <w:sz w:val="24"/>
          <w:szCs w:val="24"/>
        </w:rPr>
      </w:pPr>
      <w:r w:rsidRPr="00E658C0">
        <w:rPr>
          <w:rFonts w:ascii="Times New Roman" w:hAnsi="Times New Roman" w:cs="Times New Roman"/>
          <w:sz w:val="24"/>
          <w:szCs w:val="24"/>
        </w:rPr>
        <w:t>[2]</w:t>
      </w:r>
      <w:hyperlink r:id="rId13" w:history="1">
        <w:r w:rsidR="00B27137" w:rsidRPr="00E658C0">
          <w:rPr>
            <w:rStyle w:val="Kpr"/>
            <w:rFonts w:ascii="Times New Roman" w:hAnsi="Times New Roman" w:cs="Times New Roman"/>
            <w:color w:val="auto"/>
            <w:sz w:val="24"/>
            <w:szCs w:val="24"/>
            <w:u w:val="none"/>
          </w:rPr>
          <w:t>www.bidb.itu.edu.tr/?d=876</w:t>
        </w:r>
      </w:hyperlink>
      <w:r w:rsidR="00A752AA" w:rsidRPr="00E658C0">
        <w:rPr>
          <w:rFonts w:ascii="Times New Roman" w:hAnsi="Times New Roman" w:cs="Times New Roman"/>
          <w:sz w:val="24"/>
          <w:szCs w:val="24"/>
        </w:rPr>
        <w:t>,</w:t>
      </w:r>
      <w:r w:rsidR="0085268E" w:rsidRPr="00E658C0">
        <w:rPr>
          <w:rFonts w:ascii="Times New Roman" w:hAnsi="Times New Roman" w:cs="Times New Roman"/>
          <w:sz w:val="24"/>
          <w:szCs w:val="24"/>
        </w:rPr>
        <w:t xml:space="preserve"> </w:t>
      </w:r>
      <w:r w:rsidR="00CE259D" w:rsidRPr="00E658C0">
        <w:rPr>
          <w:rFonts w:ascii="Times New Roman" w:hAnsi="Times New Roman" w:cs="Times New Roman"/>
          <w:sz w:val="24"/>
          <w:szCs w:val="24"/>
        </w:rPr>
        <w:t>2011</w:t>
      </w:r>
      <w:r w:rsidR="00496FE9">
        <w:rPr>
          <w:rFonts w:ascii="Times New Roman" w:hAnsi="Times New Roman" w:cs="Times New Roman"/>
          <w:sz w:val="24"/>
          <w:szCs w:val="24"/>
        </w:rPr>
        <w:t xml:space="preserve"> </w:t>
      </w:r>
      <w:r w:rsidR="00496FE9" w:rsidRPr="00E658C0">
        <w:rPr>
          <w:rFonts w:ascii="Times New Roman" w:hAnsi="Times New Roman" w:cs="Times New Roman"/>
        </w:rPr>
        <w:t>Erişim Tarihi:31.12.2012.</w:t>
      </w:r>
    </w:p>
    <w:p w:rsidR="00CE259D" w:rsidRPr="00E658C0" w:rsidRDefault="00CE259D" w:rsidP="00CE259D">
      <w:pPr>
        <w:autoSpaceDE w:val="0"/>
        <w:autoSpaceDN w:val="0"/>
        <w:adjustRightInd w:val="0"/>
        <w:spacing w:after="0" w:line="240" w:lineRule="auto"/>
        <w:jc w:val="both"/>
        <w:rPr>
          <w:rFonts w:ascii="Times New Roman" w:hAnsi="Times New Roman" w:cs="Times New Roman"/>
          <w:sz w:val="24"/>
          <w:szCs w:val="24"/>
        </w:rPr>
      </w:pPr>
    </w:p>
    <w:p w:rsidR="00CE259D" w:rsidRPr="00E658C0" w:rsidRDefault="005B73A2" w:rsidP="00CE259D">
      <w:pPr>
        <w:autoSpaceDE w:val="0"/>
        <w:autoSpaceDN w:val="0"/>
        <w:adjustRightInd w:val="0"/>
        <w:spacing w:after="0" w:line="240" w:lineRule="auto"/>
        <w:jc w:val="both"/>
        <w:rPr>
          <w:rFonts w:ascii="Times New Roman" w:hAnsi="Times New Roman" w:cs="Times New Roman"/>
          <w:sz w:val="24"/>
          <w:szCs w:val="24"/>
        </w:rPr>
      </w:pPr>
      <w:r w:rsidRPr="00E658C0">
        <w:rPr>
          <w:rFonts w:ascii="Times New Roman" w:hAnsi="Times New Roman" w:cs="Times New Roman"/>
          <w:sz w:val="24"/>
          <w:szCs w:val="24"/>
        </w:rPr>
        <w:t>[3]</w:t>
      </w:r>
      <w:r w:rsidR="00CE259D" w:rsidRPr="00E658C0">
        <w:rPr>
          <w:rFonts w:ascii="Times New Roman" w:hAnsi="Times New Roman" w:cs="Times New Roman"/>
          <w:sz w:val="24"/>
          <w:szCs w:val="24"/>
        </w:rPr>
        <w:t>en.wikipedia.org/</w:t>
      </w:r>
      <w:proofErr w:type="spellStart"/>
      <w:r w:rsidR="00CE259D" w:rsidRPr="00E658C0">
        <w:rPr>
          <w:rFonts w:ascii="Times New Roman" w:hAnsi="Times New Roman" w:cs="Times New Roman"/>
          <w:sz w:val="24"/>
          <w:szCs w:val="24"/>
        </w:rPr>
        <w:t>wiki</w:t>
      </w:r>
      <w:proofErr w:type="spellEnd"/>
      <w:r w:rsidR="00CE259D" w:rsidRPr="00E658C0">
        <w:rPr>
          <w:rFonts w:ascii="Times New Roman" w:hAnsi="Times New Roman" w:cs="Times New Roman"/>
          <w:sz w:val="24"/>
          <w:szCs w:val="24"/>
        </w:rPr>
        <w:t>/</w:t>
      </w:r>
      <w:proofErr w:type="spellStart"/>
      <w:r w:rsidR="00B90608" w:rsidRPr="00E658C0">
        <w:rPr>
          <w:rFonts w:ascii="Times New Roman" w:hAnsi="Times New Roman" w:cs="Times New Roman"/>
          <w:sz w:val="24"/>
          <w:szCs w:val="24"/>
        </w:rPr>
        <w:t>Wi-Max</w:t>
      </w:r>
      <w:proofErr w:type="spellEnd"/>
      <w:r w:rsidR="00496FE9">
        <w:rPr>
          <w:rFonts w:ascii="Times New Roman" w:hAnsi="Times New Roman" w:cs="Times New Roman"/>
          <w:sz w:val="24"/>
          <w:szCs w:val="24"/>
        </w:rPr>
        <w:t xml:space="preserve"> </w:t>
      </w:r>
      <w:r w:rsidR="00496FE9" w:rsidRPr="00E658C0">
        <w:rPr>
          <w:rFonts w:ascii="Times New Roman" w:hAnsi="Times New Roman" w:cs="Times New Roman"/>
        </w:rPr>
        <w:t>Erişim Tarihi:31.12.2012.</w:t>
      </w:r>
    </w:p>
    <w:p w:rsidR="00CE259D" w:rsidRPr="00E658C0" w:rsidRDefault="00CE259D" w:rsidP="00CE259D">
      <w:pPr>
        <w:autoSpaceDE w:val="0"/>
        <w:autoSpaceDN w:val="0"/>
        <w:adjustRightInd w:val="0"/>
        <w:spacing w:after="0" w:line="240" w:lineRule="auto"/>
        <w:jc w:val="both"/>
        <w:rPr>
          <w:rFonts w:ascii="Times New Roman" w:hAnsi="Times New Roman" w:cs="Times New Roman"/>
          <w:sz w:val="24"/>
          <w:szCs w:val="24"/>
        </w:rPr>
      </w:pPr>
    </w:p>
    <w:p w:rsidR="00CE259D" w:rsidRPr="00E658C0" w:rsidRDefault="005B73A2" w:rsidP="00CE259D">
      <w:pPr>
        <w:autoSpaceDE w:val="0"/>
        <w:autoSpaceDN w:val="0"/>
        <w:adjustRightInd w:val="0"/>
        <w:spacing w:after="0" w:line="240" w:lineRule="auto"/>
        <w:jc w:val="both"/>
        <w:rPr>
          <w:rFonts w:ascii="Times New Roman" w:hAnsi="Times New Roman" w:cs="Times New Roman"/>
          <w:sz w:val="24"/>
          <w:szCs w:val="24"/>
        </w:rPr>
        <w:sectPr w:rsidR="00CE259D" w:rsidRPr="00E658C0" w:rsidSect="00B10811">
          <w:type w:val="continuous"/>
          <w:pgSz w:w="11906" w:h="16838"/>
          <w:pgMar w:top="1134" w:right="1134" w:bottom="1134" w:left="1134" w:header="709" w:footer="709" w:gutter="0"/>
          <w:cols w:space="708"/>
          <w:docGrid w:linePitch="360"/>
        </w:sectPr>
      </w:pPr>
      <w:r w:rsidRPr="00E658C0">
        <w:rPr>
          <w:rFonts w:ascii="Times New Roman" w:hAnsi="Times New Roman" w:cs="Times New Roman"/>
          <w:sz w:val="24"/>
          <w:szCs w:val="24"/>
        </w:rPr>
        <w:t>[4]</w:t>
      </w:r>
      <w:r w:rsidR="00CE259D" w:rsidRPr="00E658C0">
        <w:rPr>
          <w:rFonts w:ascii="Times New Roman" w:hAnsi="Times New Roman" w:cs="Times New Roman"/>
          <w:sz w:val="24"/>
          <w:szCs w:val="24"/>
        </w:rPr>
        <w:t xml:space="preserve">Geniş Bantta </w:t>
      </w:r>
      <w:proofErr w:type="spellStart"/>
      <w:r w:rsidR="00CE259D" w:rsidRPr="00E658C0">
        <w:rPr>
          <w:rFonts w:ascii="Times New Roman" w:hAnsi="Times New Roman" w:cs="Times New Roman"/>
          <w:sz w:val="24"/>
          <w:szCs w:val="24"/>
        </w:rPr>
        <w:t>Telszi</w:t>
      </w:r>
      <w:proofErr w:type="spellEnd"/>
      <w:r w:rsidR="00CE259D" w:rsidRPr="00E658C0">
        <w:rPr>
          <w:rFonts w:ascii="Times New Roman" w:hAnsi="Times New Roman" w:cs="Times New Roman"/>
          <w:sz w:val="24"/>
          <w:szCs w:val="24"/>
        </w:rPr>
        <w:t xml:space="preserve"> Erişim: </w:t>
      </w:r>
      <w:proofErr w:type="spellStart"/>
      <w:r w:rsidR="00B90608" w:rsidRPr="00E658C0">
        <w:rPr>
          <w:rFonts w:ascii="Times New Roman" w:hAnsi="Times New Roman" w:cs="Times New Roman"/>
          <w:sz w:val="24"/>
          <w:szCs w:val="24"/>
        </w:rPr>
        <w:t>Wi-Max</w:t>
      </w:r>
      <w:proofErr w:type="spellEnd"/>
      <w:r w:rsidR="00CE259D" w:rsidRPr="00E658C0">
        <w:rPr>
          <w:rFonts w:ascii="Times New Roman" w:hAnsi="Times New Roman" w:cs="Times New Roman"/>
          <w:sz w:val="24"/>
          <w:szCs w:val="24"/>
        </w:rPr>
        <w:t xml:space="preserve">, </w:t>
      </w:r>
      <w:proofErr w:type="spellStart"/>
      <w:r w:rsidR="00CE259D" w:rsidRPr="00E658C0">
        <w:rPr>
          <w:rFonts w:ascii="Times New Roman" w:hAnsi="Times New Roman" w:cs="Times New Roman"/>
          <w:sz w:val="24"/>
          <w:szCs w:val="24"/>
        </w:rPr>
        <w:t>Kavas,A</w:t>
      </w:r>
      <w:proofErr w:type="spellEnd"/>
      <w:proofErr w:type="gramStart"/>
      <w:r w:rsidR="00CE259D" w:rsidRPr="00E658C0">
        <w:rPr>
          <w:rFonts w:ascii="Times New Roman" w:hAnsi="Times New Roman" w:cs="Times New Roman"/>
          <w:sz w:val="24"/>
          <w:szCs w:val="24"/>
        </w:rPr>
        <w:t>.,</w:t>
      </w:r>
      <w:proofErr w:type="gramEnd"/>
      <w:r w:rsidR="00CE259D" w:rsidRPr="00E658C0">
        <w:rPr>
          <w:rFonts w:ascii="Times New Roman" w:hAnsi="Times New Roman" w:cs="Times New Roman"/>
          <w:sz w:val="24"/>
          <w:szCs w:val="24"/>
        </w:rPr>
        <w:t xml:space="preserve"> Elektrik Mühendisliği Dergisi,2005)</w:t>
      </w:r>
    </w:p>
    <w:p w:rsidR="00C039F8" w:rsidRPr="00E658C0" w:rsidRDefault="00C039F8" w:rsidP="00CE259D">
      <w:pPr>
        <w:pStyle w:val="Default"/>
        <w:rPr>
          <w:color w:val="auto"/>
        </w:rPr>
      </w:pPr>
    </w:p>
    <w:p w:rsidR="00CE259D" w:rsidRPr="00E658C0" w:rsidRDefault="005B73A2">
      <w:pPr>
        <w:pStyle w:val="Default"/>
        <w:rPr>
          <w:color w:val="auto"/>
        </w:rPr>
      </w:pPr>
      <w:r w:rsidRPr="00E658C0">
        <w:rPr>
          <w:color w:val="auto"/>
        </w:rPr>
        <w:t>[5]</w:t>
      </w:r>
      <w:r w:rsidR="00C507F9" w:rsidRPr="00E658C0">
        <w:rPr>
          <w:color w:val="auto"/>
        </w:rPr>
        <w:t xml:space="preserve">Kablosuz Haberleşme Teknolojisi </w:t>
      </w:r>
      <w:proofErr w:type="spellStart"/>
      <w:r w:rsidR="00B90608" w:rsidRPr="00E658C0">
        <w:rPr>
          <w:color w:val="auto"/>
        </w:rPr>
        <w:t>Wi-Max</w:t>
      </w:r>
      <w:r w:rsidR="00C507F9" w:rsidRPr="00E658C0">
        <w:rPr>
          <w:color w:val="auto"/>
        </w:rPr>
        <w:t>’de</w:t>
      </w:r>
      <w:proofErr w:type="spellEnd"/>
      <w:r w:rsidR="00C507F9" w:rsidRPr="00E658C0">
        <w:rPr>
          <w:color w:val="auto"/>
        </w:rPr>
        <w:t xml:space="preserve"> Dünyadaki Durum, </w:t>
      </w:r>
      <w:proofErr w:type="spellStart"/>
      <w:r w:rsidR="00C507F9" w:rsidRPr="00E658C0">
        <w:rPr>
          <w:color w:val="auto"/>
        </w:rPr>
        <w:t>K</w:t>
      </w:r>
      <w:r w:rsidRPr="00E658C0">
        <w:rPr>
          <w:color w:val="auto"/>
        </w:rPr>
        <w:t>üçükünsal</w:t>
      </w:r>
      <w:proofErr w:type="spellEnd"/>
      <w:r w:rsidRPr="00E658C0">
        <w:rPr>
          <w:color w:val="auto"/>
        </w:rPr>
        <w:t>, J</w:t>
      </w:r>
      <w:proofErr w:type="gramStart"/>
      <w:r w:rsidRPr="00E658C0">
        <w:rPr>
          <w:color w:val="auto"/>
        </w:rPr>
        <w:t>.,</w:t>
      </w:r>
      <w:proofErr w:type="gramEnd"/>
      <w:r w:rsidRPr="00E658C0">
        <w:rPr>
          <w:color w:val="auto"/>
        </w:rPr>
        <w:t xml:space="preserve"> Baysal, Y.,2005.</w:t>
      </w:r>
    </w:p>
    <w:p w:rsidR="00FB06E3" w:rsidRPr="00E658C0" w:rsidRDefault="00FB06E3">
      <w:pPr>
        <w:pStyle w:val="Default"/>
        <w:rPr>
          <w:color w:val="auto"/>
        </w:rPr>
      </w:pPr>
    </w:p>
    <w:p w:rsidR="00981EE8" w:rsidRPr="00E658C0" w:rsidRDefault="00981EE8" w:rsidP="00FB06E3">
      <w:pPr>
        <w:pStyle w:val="Default"/>
        <w:rPr>
          <w:b/>
          <w:bCs/>
          <w:color w:val="auto"/>
        </w:rPr>
      </w:pPr>
      <w:r w:rsidRPr="00E658C0">
        <w:rPr>
          <w:color w:val="auto"/>
        </w:rPr>
        <w:t xml:space="preserve">[6] </w:t>
      </w:r>
      <w:r w:rsidR="00FB06E3" w:rsidRPr="00E658C0">
        <w:rPr>
          <w:bCs/>
        </w:rPr>
        <w:t xml:space="preserve">Türkiye Bilişim Derneği Kamu Bilgi İşlem Merkezleri Yöneticileri Birliği </w:t>
      </w:r>
      <w:r w:rsidR="00FB06E3" w:rsidRPr="00E658C0">
        <w:rPr>
          <w:bCs/>
          <w:color w:val="auto"/>
        </w:rPr>
        <w:t xml:space="preserve">Kamu Bilişim Platformu </w:t>
      </w:r>
      <w:proofErr w:type="spellStart"/>
      <w:proofErr w:type="gramStart"/>
      <w:r w:rsidR="00FB06E3" w:rsidRPr="00E658C0">
        <w:rPr>
          <w:bCs/>
          <w:color w:val="auto"/>
        </w:rPr>
        <w:t>Xı</w:t>
      </w:r>
      <w:proofErr w:type="spellEnd"/>
      <w:r w:rsidR="00FB06E3" w:rsidRPr="00E658C0">
        <w:rPr>
          <w:bCs/>
          <w:color w:val="auto"/>
        </w:rPr>
        <w:t xml:space="preserve"> </w:t>
      </w:r>
      <w:r w:rsidR="00FB06E3" w:rsidRPr="00E658C0">
        <w:rPr>
          <w:color w:val="auto"/>
        </w:rPr>
        <w:t xml:space="preserve"> </w:t>
      </w:r>
      <w:r w:rsidR="00FB06E3" w:rsidRPr="00E658C0">
        <w:rPr>
          <w:bCs/>
          <w:color w:val="auto"/>
        </w:rPr>
        <w:t>Mobil</w:t>
      </w:r>
      <w:proofErr w:type="gramEnd"/>
      <w:r w:rsidR="00FB06E3" w:rsidRPr="00E658C0">
        <w:rPr>
          <w:bCs/>
          <w:color w:val="auto"/>
        </w:rPr>
        <w:t xml:space="preserve"> Uygulamalarda Güvenlik </w:t>
      </w:r>
      <w:r w:rsidR="00FB06E3" w:rsidRPr="00E658C0">
        <w:rPr>
          <w:bCs/>
        </w:rPr>
        <w:t xml:space="preserve">Sürüm 1.0  2. Belge Grubu, </w:t>
      </w:r>
      <w:r w:rsidRPr="00E658C0">
        <w:rPr>
          <w:bCs/>
          <w:color w:val="auto"/>
        </w:rPr>
        <w:t>2009</w:t>
      </w:r>
      <w:r w:rsidR="00FB06E3" w:rsidRPr="00E658C0">
        <w:rPr>
          <w:bCs/>
          <w:color w:val="auto"/>
        </w:rPr>
        <w:t>.</w:t>
      </w:r>
      <w:r w:rsidRPr="00E658C0">
        <w:rPr>
          <w:b/>
          <w:bCs/>
          <w:color w:val="auto"/>
        </w:rPr>
        <w:tab/>
      </w:r>
    </w:p>
    <w:p w:rsidR="00981EE8" w:rsidRPr="00E658C0" w:rsidRDefault="00981EE8">
      <w:pPr>
        <w:pStyle w:val="Default"/>
        <w:rPr>
          <w:color w:val="auto"/>
        </w:rPr>
      </w:pPr>
    </w:p>
    <w:p w:rsidR="00C507F9" w:rsidRPr="00E658C0" w:rsidRDefault="00981EE8">
      <w:pPr>
        <w:pStyle w:val="Default"/>
        <w:rPr>
          <w:color w:val="auto"/>
        </w:rPr>
      </w:pPr>
      <w:r w:rsidRPr="00E658C0">
        <w:rPr>
          <w:color w:val="auto"/>
        </w:rPr>
        <w:t>[7</w:t>
      </w:r>
      <w:r w:rsidR="005B73A2" w:rsidRPr="00E658C0">
        <w:rPr>
          <w:color w:val="auto"/>
        </w:rPr>
        <w:t>]</w:t>
      </w:r>
      <w:r w:rsidR="00C507F9" w:rsidRPr="00E658C0">
        <w:rPr>
          <w:color w:val="auto"/>
        </w:rPr>
        <w:t xml:space="preserve"> </w:t>
      </w:r>
      <w:hyperlink r:id="rId14" w:history="1">
        <w:r w:rsidR="00C507F9" w:rsidRPr="00E658C0">
          <w:rPr>
            <w:rStyle w:val="Kpr"/>
            <w:color w:val="auto"/>
            <w:u w:val="none"/>
          </w:rPr>
          <w:t>http://tk.gov.tr/kutuphane_ve_veribankasi/raporlar/arastirma_raporlari/dosyalar/wr.pdf</w:t>
        </w:r>
      </w:hyperlink>
      <w:proofErr w:type="gramStart"/>
      <w:r w:rsidR="00C507F9" w:rsidRPr="00E658C0">
        <w:rPr>
          <w:color w:val="auto"/>
        </w:rPr>
        <w:t>)</w:t>
      </w:r>
      <w:proofErr w:type="gramEnd"/>
      <w:r w:rsidR="00FB06E3" w:rsidRPr="00E658C0">
        <w:t xml:space="preserve"> Erişim Tarihi:31.12.2012.</w:t>
      </w:r>
    </w:p>
    <w:p w:rsidR="00FB06E3" w:rsidRPr="00E658C0" w:rsidRDefault="00FB06E3">
      <w:pPr>
        <w:pStyle w:val="Default"/>
        <w:rPr>
          <w:color w:val="auto"/>
        </w:rPr>
      </w:pPr>
    </w:p>
    <w:p w:rsidR="00C507F9" w:rsidRPr="00E658C0" w:rsidRDefault="00981EE8">
      <w:pPr>
        <w:pStyle w:val="Default"/>
        <w:rPr>
          <w:color w:val="auto"/>
        </w:rPr>
      </w:pPr>
      <w:r w:rsidRPr="00E658C0">
        <w:rPr>
          <w:color w:val="auto"/>
        </w:rPr>
        <w:t>[8</w:t>
      </w:r>
      <w:r w:rsidR="005B73A2" w:rsidRPr="00E658C0">
        <w:rPr>
          <w:color w:val="auto"/>
        </w:rPr>
        <w:t>]</w:t>
      </w:r>
      <w:r w:rsidR="005C2CB3" w:rsidRPr="00E658C0">
        <w:rPr>
          <w:color w:val="auto"/>
        </w:rPr>
        <w:t xml:space="preserve"> Geniş Bantta Telsiz</w:t>
      </w:r>
      <w:r w:rsidR="00C507F9" w:rsidRPr="00E658C0">
        <w:rPr>
          <w:color w:val="auto"/>
        </w:rPr>
        <w:t xml:space="preserve"> Erişim: </w:t>
      </w:r>
      <w:proofErr w:type="spellStart"/>
      <w:r w:rsidR="00B90608" w:rsidRPr="00E658C0">
        <w:rPr>
          <w:color w:val="auto"/>
        </w:rPr>
        <w:t>Wi-Max</w:t>
      </w:r>
      <w:proofErr w:type="spellEnd"/>
      <w:r w:rsidR="00C507F9" w:rsidRPr="00E658C0">
        <w:rPr>
          <w:color w:val="auto"/>
        </w:rPr>
        <w:t xml:space="preserve">, </w:t>
      </w:r>
      <w:proofErr w:type="spellStart"/>
      <w:r w:rsidR="00C507F9" w:rsidRPr="00E658C0">
        <w:rPr>
          <w:color w:val="auto"/>
        </w:rPr>
        <w:t>Kavas,A</w:t>
      </w:r>
      <w:proofErr w:type="spellEnd"/>
      <w:proofErr w:type="gramStart"/>
      <w:r w:rsidR="00C507F9" w:rsidRPr="00E658C0">
        <w:rPr>
          <w:color w:val="auto"/>
        </w:rPr>
        <w:t>.,</w:t>
      </w:r>
      <w:proofErr w:type="gramEnd"/>
      <w:r w:rsidR="00C507F9" w:rsidRPr="00E658C0">
        <w:rPr>
          <w:color w:val="auto"/>
        </w:rPr>
        <w:t xml:space="preserve"> Elektrik Mühendisliği Dergisi,2005)</w:t>
      </w:r>
      <w:r w:rsidR="00FB06E3" w:rsidRPr="00E658C0">
        <w:t xml:space="preserve"> Erişim Tarihi:31.12.2012.</w:t>
      </w:r>
    </w:p>
    <w:p w:rsidR="00FB06E3" w:rsidRPr="00E658C0" w:rsidRDefault="00FB06E3">
      <w:pPr>
        <w:pStyle w:val="Default"/>
        <w:rPr>
          <w:color w:val="auto"/>
        </w:rPr>
      </w:pPr>
    </w:p>
    <w:p w:rsidR="00C507F9" w:rsidRPr="00E658C0" w:rsidRDefault="00981EE8" w:rsidP="00C507F9">
      <w:pPr>
        <w:pStyle w:val="Default"/>
        <w:rPr>
          <w:color w:val="auto"/>
        </w:rPr>
      </w:pPr>
      <w:r w:rsidRPr="00E658C0">
        <w:rPr>
          <w:color w:val="auto"/>
        </w:rPr>
        <w:t>[9</w:t>
      </w:r>
      <w:r w:rsidR="005B73A2" w:rsidRPr="00E658C0">
        <w:rPr>
          <w:color w:val="auto"/>
        </w:rPr>
        <w:t>]</w:t>
      </w:r>
      <w:r w:rsidR="00C507F9" w:rsidRPr="00E658C0">
        <w:rPr>
          <w:color w:val="auto"/>
        </w:rPr>
        <w:t>Cantekinler, M.K</w:t>
      </w:r>
      <w:proofErr w:type="gramStart"/>
      <w:r w:rsidR="00C507F9" w:rsidRPr="00E658C0">
        <w:rPr>
          <w:color w:val="auto"/>
        </w:rPr>
        <w:t>.;</w:t>
      </w:r>
      <w:proofErr w:type="gramEnd"/>
      <w:r w:rsidR="00C507F9" w:rsidRPr="00E658C0">
        <w:rPr>
          <w:color w:val="auto"/>
        </w:rPr>
        <w:t xml:space="preserve"> Çetin, T.; </w:t>
      </w:r>
      <w:proofErr w:type="spellStart"/>
      <w:r w:rsidR="00C507F9" w:rsidRPr="00E658C0">
        <w:rPr>
          <w:color w:val="auto"/>
        </w:rPr>
        <w:t>Daşdemir</w:t>
      </w:r>
      <w:proofErr w:type="spellEnd"/>
      <w:r w:rsidR="00C507F9" w:rsidRPr="00E658C0">
        <w:rPr>
          <w:color w:val="auto"/>
        </w:rPr>
        <w:t xml:space="preserve">, Ö.; </w:t>
      </w:r>
      <w:r w:rsidR="00B90608" w:rsidRPr="00E658C0">
        <w:rPr>
          <w:color w:val="auto"/>
        </w:rPr>
        <w:t>Wi-Max</w:t>
      </w:r>
      <w:r w:rsidR="00C507F9" w:rsidRPr="00E658C0">
        <w:rPr>
          <w:color w:val="auto"/>
        </w:rPr>
        <w:t>/3N Karşılaştırma Raporu, Mart 2008, BTK, SAS Raporları, Ankara)</w:t>
      </w:r>
      <w:r w:rsidR="00FB06E3" w:rsidRPr="00E658C0">
        <w:t xml:space="preserve"> </w:t>
      </w:r>
    </w:p>
    <w:p w:rsidR="00FB06E3" w:rsidRPr="00E658C0" w:rsidRDefault="00FB06E3" w:rsidP="00C507F9">
      <w:pPr>
        <w:pStyle w:val="Default"/>
        <w:rPr>
          <w:color w:val="auto"/>
        </w:rPr>
      </w:pPr>
    </w:p>
    <w:p w:rsidR="00981EE8" w:rsidRPr="00E658C0" w:rsidRDefault="00981EE8" w:rsidP="00981EE8">
      <w:pPr>
        <w:pStyle w:val="Default"/>
        <w:tabs>
          <w:tab w:val="left" w:pos="2364"/>
        </w:tabs>
        <w:rPr>
          <w:rStyle w:val="Kpr"/>
          <w:color w:val="auto"/>
          <w:u w:val="none"/>
        </w:rPr>
      </w:pPr>
      <w:r w:rsidRPr="00E658C0">
        <w:rPr>
          <w:color w:val="auto"/>
        </w:rPr>
        <w:t xml:space="preserve">[10] </w:t>
      </w:r>
      <w:hyperlink r:id="rId15" w:history="1">
        <w:r w:rsidRPr="00E658C0">
          <w:rPr>
            <w:rStyle w:val="Kpr"/>
            <w:color w:val="auto"/>
            <w:u w:val="none"/>
          </w:rPr>
          <w:t>http://www.mindcommerce.com/Publications/Wi-Max_SvcProvidersCountry2012.php</w:t>
        </w:r>
      </w:hyperlink>
      <w:r w:rsidR="00FB06E3" w:rsidRPr="00E658C0">
        <w:t xml:space="preserve"> Erişim Tarihi:31.12.2012.</w:t>
      </w:r>
    </w:p>
    <w:p w:rsidR="00FB06E3" w:rsidRPr="00E658C0" w:rsidRDefault="00FB06E3" w:rsidP="00981EE8">
      <w:pPr>
        <w:pStyle w:val="Default"/>
        <w:tabs>
          <w:tab w:val="left" w:pos="2364"/>
        </w:tabs>
        <w:rPr>
          <w:color w:val="auto"/>
        </w:rPr>
      </w:pPr>
    </w:p>
    <w:p w:rsidR="00981EE8" w:rsidRPr="00E658C0" w:rsidRDefault="00FB06E3" w:rsidP="00C507F9">
      <w:pPr>
        <w:pStyle w:val="Default"/>
        <w:rPr>
          <w:color w:val="auto"/>
        </w:rPr>
      </w:pPr>
      <w:r w:rsidRPr="00E658C0">
        <w:rPr>
          <w:color w:val="auto"/>
        </w:rPr>
        <w:t>[11]</w:t>
      </w:r>
      <w:proofErr w:type="spellStart"/>
      <w:r w:rsidRPr="00E658C0">
        <w:rPr>
          <w:color w:val="auto"/>
        </w:rPr>
        <w:t>Wi-Max</w:t>
      </w:r>
      <w:proofErr w:type="spellEnd"/>
      <w:r w:rsidRPr="00E658C0">
        <w:rPr>
          <w:color w:val="auto"/>
        </w:rPr>
        <w:t xml:space="preserve"> </w:t>
      </w:r>
      <w:proofErr w:type="spellStart"/>
      <w:r w:rsidRPr="00E658C0">
        <w:rPr>
          <w:color w:val="auto"/>
        </w:rPr>
        <w:t>ForumWi-Max</w:t>
      </w:r>
      <w:proofErr w:type="spellEnd"/>
      <w:r w:rsidRPr="00E658C0">
        <w:rPr>
          <w:color w:val="auto"/>
        </w:rPr>
        <w:t xml:space="preserve"> </w:t>
      </w:r>
      <w:proofErr w:type="spellStart"/>
      <w:r w:rsidR="00981EE8" w:rsidRPr="00E658C0">
        <w:rPr>
          <w:color w:val="auto"/>
        </w:rPr>
        <w:t>Technology</w:t>
      </w:r>
      <w:proofErr w:type="spellEnd"/>
      <w:r w:rsidR="00981EE8" w:rsidRPr="00E658C0">
        <w:rPr>
          <w:color w:val="auto"/>
        </w:rPr>
        <w:t xml:space="preserve"> </w:t>
      </w:r>
      <w:proofErr w:type="spellStart"/>
      <w:r w:rsidR="00981EE8" w:rsidRPr="00E658C0">
        <w:rPr>
          <w:color w:val="auto"/>
        </w:rPr>
        <w:t>Forecast</w:t>
      </w:r>
      <w:proofErr w:type="spellEnd"/>
      <w:r w:rsidR="00981EE8" w:rsidRPr="00E658C0">
        <w:rPr>
          <w:color w:val="auto"/>
        </w:rPr>
        <w:t xml:space="preserve"> (2007-2012)</w:t>
      </w:r>
    </w:p>
    <w:p w:rsidR="00FB06E3" w:rsidRPr="00E658C0" w:rsidRDefault="00FB06E3" w:rsidP="00C507F9">
      <w:pPr>
        <w:pStyle w:val="Default"/>
        <w:rPr>
          <w:color w:val="auto"/>
        </w:rPr>
      </w:pPr>
    </w:p>
    <w:p w:rsidR="00113BCA" w:rsidRPr="00E658C0" w:rsidRDefault="00981EE8" w:rsidP="00FB06E3">
      <w:pPr>
        <w:autoSpaceDE w:val="0"/>
        <w:autoSpaceDN w:val="0"/>
        <w:adjustRightInd w:val="0"/>
        <w:spacing w:after="0" w:line="240" w:lineRule="auto"/>
        <w:rPr>
          <w:rFonts w:ascii="Times New Roman" w:hAnsi="Times New Roman" w:cs="Times New Roman"/>
          <w:sz w:val="24"/>
          <w:szCs w:val="24"/>
        </w:rPr>
      </w:pPr>
      <w:r w:rsidRPr="00E658C0">
        <w:rPr>
          <w:rFonts w:ascii="Times New Roman" w:hAnsi="Times New Roman" w:cs="Times New Roman"/>
          <w:sz w:val="24"/>
          <w:szCs w:val="24"/>
        </w:rPr>
        <w:t>[12</w:t>
      </w:r>
      <w:r w:rsidR="00FB06E3" w:rsidRPr="00E658C0">
        <w:rPr>
          <w:rFonts w:ascii="Times New Roman" w:hAnsi="Times New Roman" w:cs="Times New Roman"/>
          <w:sz w:val="24"/>
          <w:szCs w:val="24"/>
        </w:rPr>
        <w:t xml:space="preserve">] </w:t>
      </w:r>
      <w:r w:rsidR="00FB06E3" w:rsidRPr="00E658C0">
        <w:rPr>
          <w:rFonts w:ascii="Times New Roman" w:hAnsi="Times New Roman" w:cs="Times New Roman"/>
          <w:bCs/>
          <w:sz w:val="24"/>
          <w:szCs w:val="24"/>
          <w:lang w:eastAsia="tr-TR"/>
        </w:rPr>
        <w:t xml:space="preserve">Hacettepe Üniversitesi Sıhhiye Yerleşkesi </w:t>
      </w:r>
      <w:proofErr w:type="spellStart"/>
      <w:r w:rsidR="00FB06E3" w:rsidRPr="00E658C0">
        <w:rPr>
          <w:rFonts w:ascii="Times New Roman" w:hAnsi="Times New Roman" w:cs="Times New Roman"/>
          <w:bCs/>
          <w:sz w:val="24"/>
          <w:szCs w:val="24"/>
          <w:lang w:eastAsia="tr-TR"/>
        </w:rPr>
        <w:t>Wimax</w:t>
      </w:r>
      <w:proofErr w:type="spellEnd"/>
      <w:r w:rsidR="00FB06E3" w:rsidRPr="00E658C0">
        <w:rPr>
          <w:rFonts w:ascii="Times New Roman" w:hAnsi="Times New Roman" w:cs="Times New Roman"/>
          <w:bCs/>
          <w:sz w:val="24"/>
          <w:szCs w:val="24"/>
          <w:lang w:eastAsia="tr-TR"/>
        </w:rPr>
        <w:t xml:space="preserve"> </w:t>
      </w:r>
      <w:r w:rsidR="00FB06E3" w:rsidRPr="00E658C0">
        <w:rPr>
          <w:rFonts w:ascii="Times New Roman" w:hAnsi="Times New Roman" w:cs="Times New Roman"/>
          <w:bCs/>
          <w:sz w:val="24"/>
          <w:szCs w:val="24"/>
        </w:rPr>
        <w:t>Kablosuz Ağ Erişim Sistemi, w</w:t>
      </w:r>
      <w:r w:rsidR="00FB06E3" w:rsidRPr="00E658C0">
        <w:rPr>
          <w:rFonts w:ascii="Times New Roman" w:hAnsi="Times New Roman" w:cs="Times New Roman"/>
          <w:sz w:val="24"/>
          <w:szCs w:val="24"/>
        </w:rPr>
        <w:t xml:space="preserve">ww.bidb.hacettepe. </w:t>
      </w:r>
      <w:proofErr w:type="spellStart"/>
      <w:proofErr w:type="gramStart"/>
      <w:r w:rsidR="00FB06E3" w:rsidRPr="00E658C0">
        <w:rPr>
          <w:rFonts w:ascii="Times New Roman" w:hAnsi="Times New Roman" w:cs="Times New Roman"/>
          <w:sz w:val="24"/>
          <w:szCs w:val="24"/>
        </w:rPr>
        <w:t>edu</w:t>
      </w:r>
      <w:proofErr w:type="gramEnd"/>
      <w:r w:rsidR="00FB06E3" w:rsidRPr="00E658C0">
        <w:rPr>
          <w:rFonts w:ascii="Times New Roman" w:hAnsi="Times New Roman" w:cs="Times New Roman"/>
          <w:sz w:val="24"/>
          <w:szCs w:val="24"/>
        </w:rPr>
        <w:t>.tr,Erişim</w:t>
      </w:r>
      <w:proofErr w:type="spellEnd"/>
      <w:r w:rsidR="00FB06E3" w:rsidRPr="00E658C0">
        <w:rPr>
          <w:rFonts w:ascii="Times New Roman" w:hAnsi="Times New Roman" w:cs="Times New Roman"/>
          <w:sz w:val="24"/>
          <w:szCs w:val="24"/>
        </w:rPr>
        <w:t xml:space="preserve"> Tarihi:31.12.2012.</w:t>
      </w:r>
    </w:p>
    <w:p w:rsidR="00FB06E3" w:rsidRPr="00E658C0" w:rsidRDefault="00FB06E3" w:rsidP="00FB06E3">
      <w:pPr>
        <w:autoSpaceDE w:val="0"/>
        <w:autoSpaceDN w:val="0"/>
        <w:adjustRightInd w:val="0"/>
        <w:spacing w:after="0" w:line="240" w:lineRule="auto"/>
        <w:rPr>
          <w:rFonts w:ascii="Times New Roman" w:hAnsi="Times New Roman" w:cs="Times New Roman"/>
          <w:sz w:val="24"/>
          <w:szCs w:val="24"/>
        </w:rPr>
      </w:pPr>
    </w:p>
    <w:p w:rsidR="004C0413" w:rsidRPr="00E658C0" w:rsidRDefault="00981EE8" w:rsidP="000B39A2">
      <w:pPr>
        <w:pStyle w:val="Default"/>
        <w:tabs>
          <w:tab w:val="left" w:pos="2364"/>
        </w:tabs>
      </w:pPr>
      <w:r w:rsidRPr="00E658C0">
        <w:rPr>
          <w:color w:val="auto"/>
        </w:rPr>
        <w:t>[13</w:t>
      </w:r>
      <w:r w:rsidR="004C0413" w:rsidRPr="00E658C0">
        <w:rPr>
          <w:color w:val="auto"/>
        </w:rPr>
        <w:t>]</w:t>
      </w:r>
      <w:r w:rsidR="004C0413" w:rsidRPr="00795FCF">
        <w:rPr>
          <w:color w:val="000000" w:themeColor="text1"/>
        </w:rPr>
        <w:t xml:space="preserve"> </w:t>
      </w:r>
      <w:hyperlink r:id="rId16" w:history="1">
        <w:r w:rsidR="004C0413" w:rsidRPr="00795FCF">
          <w:rPr>
            <w:rStyle w:val="Kpr"/>
            <w:color w:val="1D1B11" w:themeColor="background2" w:themeShade="1A"/>
            <w:u w:val="none"/>
          </w:rPr>
          <w:t>cisn.odtu.edu.tr/2009-16/</w:t>
        </w:r>
        <w:proofErr w:type="spellStart"/>
        <w:r w:rsidR="00B90608" w:rsidRPr="00795FCF">
          <w:rPr>
            <w:rStyle w:val="Kpr"/>
            <w:color w:val="1D1B11" w:themeColor="background2" w:themeShade="1A"/>
            <w:u w:val="none"/>
          </w:rPr>
          <w:t>Wi-Max</w:t>
        </w:r>
        <w:r w:rsidR="004C0413" w:rsidRPr="00795FCF">
          <w:rPr>
            <w:rStyle w:val="Kpr"/>
            <w:color w:val="1D1B11" w:themeColor="background2" w:themeShade="1A"/>
            <w:u w:val="none"/>
          </w:rPr>
          <w:t>.php</w:t>
        </w:r>
        <w:proofErr w:type="spellEnd"/>
      </w:hyperlink>
      <w:r w:rsidR="00FB06E3" w:rsidRPr="00795FCF">
        <w:rPr>
          <w:color w:val="1D1B11" w:themeColor="background2" w:themeShade="1A"/>
        </w:rPr>
        <w:t xml:space="preserve"> </w:t>
      </w:r>
      <w:r w:rsidR="00FB06E3" w:rsidRPr="00E658C0">
        <w:t>Erişim Tarihi:31.12.2012.</w:t>
      </w:r>
    </w:p>
    <w:p w:rsidR="00FB06E3" w:rsidRPr="00E658C0" w:rsidRDefault="00FB06E3" w:rsidP="000B39A2">
      <w:pPr>
        <w:pStyle w:val="Default"/>
        <w:tabs>
          <w:tab w:val="left" w:pos="2364"/>
        </w:tabs>
        <w:rPr>
          <w:color w:val="auto"/>
        </w:rPr>
      </w:pPr>
    </w:p>
    <w:p w:rsidR="004C0413" w:rsidRPr="00E658C0" w:rsidRDefault="00981EE8" w:rsidP="000B39A2">
      <w:pPr>
        <w:pStyle w:val="Default"/>
        <w:tabs>
          <w:tab w:val="left" w:pos="2364"/>
        </w:tabs>
      </w:pPr>
      <w:r w:rsidRPr="00E658C0">
        <w:rPr>
          <w:color w:val="auto"/>
        </w:rPr>
        <w:t>[14</w:t>
      </w:r>
      <w:r w:rsidR="004C0413" w:rsidRPr="00E658C0">
        <w:rPr>
          <w:color w:val="auto"/>
        </w:rPr>
        <w:t xml:space="preserve">] </w:t>
      </w:r>
      <w:hyperlink r:id="rId17" w:history="1">
        <w:r w:rsidR="004C0413" w:rsidRPr="00E658C0">
          <w:rPr>
            <w:rStyle w:val="Kpr"/>
            <w:color w:val="auto"/>
            <w:u w:val="none"/>
          </w:rPr>
          <w:t>http://www.telepati.com.tr/ocak09/haber20.htm</w:t>
        </w:r>
      </w:hyperlink>
      <w:r w:rsidR="00FB06E3" w:rsidRPr="00E658C0">
        <w:t xml:space="preserve"> Erişim Tarihi:31.12.2012.</w:t>
      </w:r>
    </w:p>
    <w:p w:rsidR="00FB06E3" w:rsidRPr="00E658C0" w:rsidRDefault="00FB06E3" w:rsidP="000B39A2">
      <w:pPr>
        <w:pStyle w:val="Default"/>
        <w:tabs>
          <w:tab w:val="left" w:pos="2364"/>
        </w:tabs>
        <w:rPr>
          <w:color w:val="auto"/>
        </w:rPr>
      </w:pPr>
    </w:p>
    <w:p w:rsidR="0023326A" w:rsidRPr="00E658C0" w:rsidRDefault="00981EE8" w:rsidP="000B39A2">
      <w:pPr>
        <w:pStyle w:val="Default"/>
        <w:tabs>
          <w:tab w:val="left" w:pos="2364"/>
        </w:tabs>
      </w:pPr>
      <w:r w:rsidRPr="00E658C0">
        <w:rPr>
          <w:color w:val="auto"/>
        </w:rPr>
        <w:t>[15</w:t>
      </w:r>
      <w:r w:rsidR="00B47F1F" w:rsidRPr="00E658C0">
        <w:rPr>
          <w:color w:val="auto"/>
        </w:rPr>
        <w:t xml:space="preserve">] </w:t>
      </w:r>
      <w:hyperlink r:id="rId18" w:history="1">
        <w:r w:rsidR="00B47F1F" w:rsidRPr="00E658C0">
          <w:rPr>
            <w:rStyle w:val="Kpr"/>
            <w:color w:val="auto"/>
            <w:u w:val="none"/>
          </w:rPr>
          <w:t>/www.fatih.bel.tr/bpi.asp?caid=40&amp;cid=344</w:t>
        </w:r>
      </w:hyperlink>
      <w:r w:rsidR="00FB06E3" w:rsidRPr="00E658C0">
        <w:t xml:space="preserve"> Erişim Tarihi:31.12.2012.</w:t>
      </w:r>
    </w:p>
    <w:p w:rsidR="00FB06E3" w:rsidRPr="00E658C0" w:rsidRDefault="00FB06E3" w:rsidP="000B39A2">
      <w:pPr>
        <w:pStyle w:val="Default"/>
        <w:tabs>
          <w:tab w:val="left" w:pos="2364"/>
        </w:tabs>
        <w:rPr>
          <w:color w:val="auto"/>
        </w:rPr>
      </w:pPr>
    </w:p>
    <w:p w:rsidR="00981EE8" w:rsidRPr="00E658C0" w:rsidRDefault="00981EE8" w:rsidP="00981EE8">
      <w:pPr>
        <w:pStyle w:val="Default"/>
        <w:rPr>
          <w:color w:val="auto"/>
        </w:rPr>
      </w:pPr>
      <w:r w:rsidRPr="00E658C0">
        <w:rPr>
          <w:color w:val="auto"/>
        </w:rPr>
        <w:t xml:space="preserve">[16] </w:t>
      </w:r>
      <w:proofErr w:type="spellStart"/>
      <w:r w:rsidRPr="00E658C0">
        <w:rPr>
          <w:color w:val="auto"/>
        </w:rPr>
        <w:t>Turk</w:t>
      </w:r>
      <w:proofErr w:type="spellEnd"/>
      <w:r w:rsidRPr="00E658C0">
        <w:rPr>
          <w:color w:val="auto"/>
        </w:rPr>
        <w:t xml:space="preserve"> Telekom A.Ş. </w:t>
      </w:r>
    </w:p>
    <w:p w:rsidR="00D03B70" w:rsidRPr="00E658C0" w:rsidRDefault="00D03B70" w:rsidP="00981EE8">
      <w:pPr>
        <w:pStyle w:val="Default"/>
        <w:rPr>
          <w:color w:val="auto"/>
        </w:rPr>
      </w:pPr>
    </w:p>
    <w:p w:rsidR="00D03B70" w:rsidRPr="00E658C0" w:rsidRDefault="00D03B70" w:rsidP="00981EE8">
      <w:pPr>
        <w:pStyle w:val="Default"/>
        <w:rPr>
          <w:color w:val="auto"/>
        </w:rPr>
      </w:pPr>
      <w:r w:rsidRPr="00E658C0">
        <w:rPr>
          <w:color w:val="auto"/>
        </w:rPr>
        <w:t xml:space="preserve">[17] </w:t>
      </w:r>
      <w:r w:rsidRPr="00E658C0">
        <w:rPr>
          <w:rStyle w:val="bc"/>
          <w:iCs/>
          <w:color w:val="222222"/>
        </w:rPr>
        <w:t>www.tk.gov.</w:t>
      </w:r>
      <w:proofErr w:type="gramStart"/>
      <w:r w:rsidRPr="00E658C0">
        <w:rPr>
          <w:rStyle w:val="bc"/>
          <w:iCs/>
          <w:color w:val="222222"/>
        </w:rPr>
        <w:t>tr</w:t>
      </w:r>
      <w:r w:rsidRPr="00E658C0">
        <w:rPr>
          <w:rStyle w:val="bc"/>
          <w:i/>
          <w:iCs/>
          <w:color w:val="222222"/>
        </w:rPr>
        <w:t xml:space="preserve"> </w:t>
      </w:r>
      <w:r w:rsidRPr="00E658C0">
        <w:rPr>
          <w:color w:val="auto"/>
        </w:rPr>
        <w:t xml:space="preserve"> </w:t>
      </w:r>
      <w:r w:rsidR="00E658C0" w:rsidRPr="00E658C0">
        <w:t>Erişim</w:t>
      </w:r>
      <w:proofErr w:type="gramEnd"/>
      <w:r w:rsidR="00E658C0" w:rsidRPr="00E658C0">
        <w:t xml:space="preserve"> Tarihi:31.12.2012.</w:t>
      </w:r>
    </w:p>
    <w:p w:rsidR="00FB06E3" w:rsidRPr="00E658C0" w:rsidRDefault="00FB06E3" w:rsidP="00981EE8">
      <w:pPr>
        <w:pStyle w:val="Default"/>
        <w:rPr>
          <w:color w:val="auto"/>
        </w:rPr>
      </w:pPr>
    </w:p>
    <w:p w:rsidR="00981EE8" w:rsidRPr="00E658C0" w:rsidRDefault="00D03B70" w:rsidP="00981EE8">
      <w:pPr>
        <w:pStyle w:val="Default"/>
        <w:tabs>
          <w:tab w:val="left" w:pos="2364"/>
        </w:tabs>
        <w:rPr>
          <w:color w:val="auto"/>
        </w:rPr>
      </w:pPr>
      <w:r w:rsidRPr="00E658C0">
        <w:rPr>
          <w:color w:val="auto"/>
        </w:rPr>
        <w:t>[18</w:t>
      </w:r>
      <w:r w:rsidR="00981EE8" w:rsidRPr="00E658C0">
        <w:rPr>
          <w:color w:val="auto"/>
        </w:rPr>
        <w:t xml:space="preserve">] </w:t>
      </w:r>
      <w:hyperlink r:id="rId19" w:history="1">
        <w:r w:rsidR="00981EE8" w:rsidRPr="00E658C0">
          <w:rPr>
            <w:rStyle w:val="Kpr"/>
            <w:color w:val="auto"/>
            <w:u w:val="none"/>
          </w:rPr>
          <w:t>www.turk.internet.com/portal/yazigoster.php?yaziid=27696</w:t>
        </w:r>
      </w:hyperlink>
      <w:r w:rsidR="00981EE8" w:rsidRPr="00E658C0">
        <w:rPr>
          <w:color w:val="auto"/>
        </w:rPr>
        <w:t xml:space="preserve"> </w:t>
      </w:r>
      <w:r w:rsidR="00FB06E3" w:rsidRPr="00E658C0">
        <w:rPr>
          <w:color w:val="auto"/>
        </w:rPr>
        <w:t>Yayın tarihi:21 M</w:t>
      </w:r>
      <w:r w:rsidR="00981EE8" w:rsidRPr="00E658C0">
        <w:rPr>
          <w:color w:val="auto"/>
        </w:rPr>
        <w:t>ayıs 2010</w:t>
      </w:r>
    </w:p>
    <w:p w:rsidR="00981EE8" w:rsidRPr="00E658C0" w:rsidRDefault="00981EE8" w:rsidP="000B39A2">
      <w:pPr>
        <w:pStyle w:val="Default"/>
        <w:tabs>
          <w:tab w:val="left" w:pos="2364"/>
        </w:tabs>
        <w:rPr>
          <w:color w:val="auto"/>
        </w:rPr>
      </w:pPr>
    </w:p>
    <w:p w:rsidR="00B47F1F" w:rsidRPr="00E658C0" w:rsidRDefault="00B47F1F" w:rsidP="000B39A2">
      <w:pPr>
        <w:pStyle w:val="Default"/>
        <w:tabs>
          <w:tab w:val="left" w:pos="2364"/>
        </w:tabs>
        <w:rPr>
          <w:color w:val="auto"/>
        </w:rPr>
      </w:pPr>
    </w:p>
    <w:sectPr w:rsidR="00B47F1F" w:rsidRPr="00E658C0" w:rsidSect="00B10811">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wis721 BT">
    <w:altName w:val="Times New Roman"/>
    <w:charset w:val="00"/>
    <w:family w:val="swiss"/>
    <w:pitch w:val="variable"/>
    <w:sig w:usb0="00000087" w:usb1="00000000" w:usb2="00000000" w:usb3="00000000" w:csb0="0000001B" w:csb1="00000000"/>
  </w:font>
  <w:font w:name="Humanst521 XBd BT">
    <w:altName w:val="Humanst521 XBd BT"/>
    <w:panose1 w:val="00000000000000000000"/>
    <w:charset w:val="A2"/>
    <w:family w:val="swiss"/>
    <w:notTrueType/>
    <w:pitch w:val="default"/>
    <w:sig w:usb0="00000005" w:usb1="00000000" w:usb2="00000000" w:usb3="00000000" w:csb0="00000010"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 w:name="Futura Std Medium">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abstractNum w:abstractNumId="0">
    <w:nsid w:val="FA614F28"/>
    <w:multiLevelType w:val="hybridMultilevel"/>
    <w:tmpl w:val="8F1BDA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C7679F"/>
    <w:multiLevelType w:val="hybridMultilevel"/>
    <w:tmpl w:val="1F42962C"/>
    <w:lvl w:ilvl="0" w:tplc="041F0001">
      <w:start w:val="1"/>
      <w:numFmt w:val="bullet"/>
      <w:lvlText w:val=""/>
      <w:lvlJc w:val="left"/>
      <w:pPr>
        <w:tabs>
          <w:tab w:val="num" w:pos="1080"/>
        </w:tabs>
        <w:ind w:left="1080" w:hanging="360"/>
      </w:pPr>
      <w:rPr>
        <w:rFonts w:ascii="Symbol" w:hAnsi="Symbol" w:hint="default"/>
        <w:color w:val="auto"/>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13D16B0B"/>
    <w:multiLevelType w:val="hybridMultilevel"/>
    <w:tmpl w:val="B798B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301DBC"/>
    <w:multiLevelType w:val="hybridMultilevel"/>
    <w:tmpl w:val="F3BAE8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7C43B7"/>
    <w:multiLevelType w:val="multilevel"/>
    <w:tmpl w:val="009CA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F9677E8"/>
    <w:multiLevelType w:val="hybridMultilevel"/>
    <w:tmpl w:val="B4386FC0"/>
    <w:lvl w:ilvl="0" w:tplc="A4444DC2">
      <w:start w:val="1"/>
      <w:numFmt w:val="decimal"/>
      <w:lvlText w:val="%1"/>
      <w:lvlJc w:val="left"/>
      <w:pPr>
        <w:tabs>
          <w:tab w:val="num" w:pos="720"/>
        </w:tabs>
        <w:ind w:left="720" w:hanging="360"/>
      </w:pPr>
    </w:lvl>
    <w:lvl w:ilvl="1" w:tplc="6CEAE482" w:tentative="1">
      <w:start w:val="1"/>
      <w:numFmt w:val="decimal"/>
      <w:lvlText w:val="%2"/>
      <w:lvlJc w:val="left"/>
      <w:pPr>
        <w:tabs>
          <w:tab w:val="num" w:pos="1440"/>
        </w:tabs>
        <w:ind w:left="1440" w:hanging="360"/>
      </w:pPr>
    </w:lvl>
    <w:lvl w:ilvl="2" w:tplc="E170333E" w:tentative="1">
      <w:start w:val="1"/>
      <w:numFmt w:val="decimal"/>
      <w:lvlText w:val="%3"/>
      <w:lvlJc w:val="left"/>
      <w:pPr>
        <w:tabs>
          <w:tab w:val="num" w:pos="2160"/>
        </w:tabs>
        <w:ind w:left="2160" w:hanging="360"/>
      </w:pPr>
    </w:lvl>
    <w:lvl w:ilvl="3" w:tplc="5970917E" w:tentative="1">
      <w:start w:val="1"/>
      <w:numFmt w:val="decimal"/>
      <w:lvlText w:val="%4"/>
      <w:lvlJc w:val="left"/>
      <w:pPr>
        <w:tabs>
          <w:tab w:val="num" w:pos="2880"/>
        </w:tabs>
        <w:ind w:left="2880" w:hanging="360"/>
      </w:pPr>
    </w:lvl>
    <w:lvl w:ilvl="4" w:tplc="F30A5F90" w:tentative="1">
      <w:start w:val="1"/>
      <w:numFmt w:val="decimal"/>
      <w:lvlText w:val="%5"/>
      <w:lvlJc w:val="left"/>
      <w:pPr>
        <w:tabs>
          <w:tab w:val="num" w:pos="3600"/>
        </w:tabs>
        <w:ind w:left="3600" w:hanging="360"/>
      </w:pPr>
    </w:lvl>
    <w:lvl w:ilvl="5" w:tplc="AC06E66E" w:tentative="1">
      <w:start w:val="1"/>
      <w:numFmt w:val="decimal"/>
      <w:lvlText w:val="%6"/>
      <w:lvlJc w:val="left"/>
      <w:pPr>
        <w:tabs>
          <w:tab w:val="num" w:pos="4320"/>
        </w:tabs>
        <w:ind w:left="4320" w:hanging="360"/>
      </w:pPr>
    </w:lvl>
    <w:lvl w:ilvl="6" w:tplc="B7164460" w:tentative="1">
      <w:start w:val="1"/>
      <w:numFmt w:val="decimal"/>
      <w:lvlText w:val="%7"/>
      <w:lvlJc w:val="left"/>
      <w:pPr>
        <w:tabs>
          <w:tab w:val="num" w:pos="5040"/>
        </w:tabs>
        <w:ind w:left="5040" w:hanging="360"/>
      </w:pPr>
    </w:lvl>
    <w:lvl w:ilvl="7" w:tplc="84484B84" w:tentative="1">
      <w:start w:val="1"/>
      <w:numFmt w:val="decimal"/>
      <w:lvlText w:val="%8"/>
      <w:lvlJc w:val="left"/>
      <w:pPr>
        <w:tabs>
          <w:tab w:val="num" w:pos="5760"/>
        </w:tabs>
        <w:ind w:left="5760" w:hanging="360"/>
      </w:pPr>
    </w:lvl>
    <w:lvl w:ilvl="8" w:tplc="7310C348" w:tentative="1">
      <w:start w:val="1"/>
      <w:numFmt w:val="decimal"/>
      <w:lvlText w:val="%9"/>
      <w:lvlJc w:val="left"/>
      <w:pPr>
        <w:tabs>
          <w:tab w:val="num" w:pos="6480"/>
        </w:tabs>
        <w:ind w:left="6480" w:hanging="360"/>
      </w:pPr>
    </w:lvl>
  </w:abstractNum>
  <w:abstractNum w:abstractNumId="6">
    <w:nsid w:val="21EC2443"/>
    <w:multiLevelType w:val="hybridMultilevel"/>
    <w:tmpl w:val="D73A65E2"/>
    <w:lvl w:ilvl="0" w:tplc="29028D66">
      <w:start w:val="2"/>
      <w:numFmt w:val="decimal"/>
      <w:pStyle w:val="balk"/>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9F7201"/>
    <w:multiLevelType w:val="hybridMultilevel"/>
    <w:tmpl w:val="A3B01BEA"/>
    <w:lvl w:ilvl="0" w:tplc="31B0B98C">
      <w:start w:val="1"/>
      <w:numFmt w:val="lowerLetter"/>
      <w:lvlText w:val="%1)"/>
      <w:lvlJc w:val="left"/>
      <w:pPr>
        <w:ind w:left="960" w:hanging="6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614548C"/>
    <w:multiLevelType w:val="multilevel"/>
    <w:tmpl w:val="6EF66A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B7226F"/>
    <w:multiLevelType w:val="hybridMultilevel"/>
    <w:tmpl w:val="75B8A50C"/>
    <w:lvl w:ilvl="0" w:tplc="498866F0">
      <w:start w:val="1"/>
      <w:numFmt w:val="bullet"/>
      <w:lvlText w:val=""/>
      <w:lvlJc w:val="left"/>
      <w:pPr>
        <w:tabs>
          <w:tab w:val="num" w:pos="720"/>
        </w:tabs>
        <w:ind w:left="720" w:hanging="360"/>
      </w:pPr>
      <w:rPr>
        <w:rFonts w:ascii="Wingdings" w:hAnsi="Wingdings" w:hint="default"/>
      </w:rPr>
    </w:lvl>
    <w:lvl w:ilvl="1" w:tplc="802E04BC" w:tentative="1">
      <w:start w:val="1"/>
      <w:numFmt w:val="bullet"/>
      <w:lvlText w:val=""/>
      <w:lvlJc w:val="left"/>
      <w:pPr>
        <w:tabs>
          <w:tab w:val="num" w:pos="1440"/>
        </w:tabs>
        <w:ind w:left="1440" w:hanging="360"/>
      </w:pPr>
      <w:rPr>
        <w:rFonts w:ascii="Wingdings" w:hAnsi="Wingdings" w:hint="default"/>
      </w:rPr>
    </w:lvl>
    <w:lvl w:ilvl="2" w:tplc="F5568D36" w:tentative="1">
      <w:start w:val="1"/>
      <w:numFmt w:val="bullet"/>
      <w:lvlText w:val=""/>
      <w:lvlJc w:val="left"/>
      <w:pPr>
        <w:tabs>
          <w:tab w:val="num" w:pos="2160"/>
        </w:tabs>
        <w:ind w:left="2160" w:hanging="360"/>
      </w:pPr>
      <w:rPr>
        <w:rFonts w:ascii="Wingdings" w:hAnsi="Wingdings" w:hint="default"/>
      </w:rPr>
    </w:lvl>
    <w:lvl w:ilvl="3" w:tplc="C6F41A4E" w:tentative="1">
      <w:start w:val="1"/>
      <w:numFmt w:val="bullet"/>
      <w:lvlText w:val=""/>
      <w:lvlJc w:val="left"/>
      <w:pPr>
        <w:tabs>
          <w:tab w:val="num" w:pos="2880"/>
        </w:tabs>
        <w:ind w:left="2880" w:hanging="360"/>
      </w:pPr>
      <w:rPr>
        <w:rFonts w:ascii="Wingdings" w:hAnsi="Wingdings" w:hint="default"/>
      </w:rPr>
    </w:lvl>
    <w:lvl w:ilvl="4" w:tplc="675E011E" w:tentative="1">
      <w:start w:val="1"/>
      <w:numFmt w:val="bullet"/>
      <w:lvlText w:val=""/>
      <w:lvlJc w:val="left"/>
      <w:pPr>
        <w:tabs>
          <w:tab w:val="num" w:pos="3600"/>
        </w:tabs>
        <w:ind w:left="3600" w:hanging="360"/>
      </w:pPr>
      <w:rPr>
        <w:rFonts w:ascii="Wingdings" w:hAnsi="Wingdings" w:hint="default"/>
      </w:rPr>
    </w:lvl>
    <w:lvl w:ilvl="5" w:tplc="2ADCC7B2" w:tentative="1">
      <w:start w:val="1"/>
      <w:numFmt w:val="bullet"/>
      <w:lvlText w:val=""/>
      <w:lvlJc w:val="left"/>
      <w:pPr>
        <w:tabs>
          <w:tab w:val="num" w:pos="4320"/>
        </w:tabs>
        <w:ind w:left="4320" w:hanging="360"/>
      </w:pPr>
      <w:rPr>
        <w:rFonts w:ascii="Wingdings" w:hAnsi="Wingdings" w:hint="default"/>
      </w:rPr>
    </w:lvl>
    <w:lvl w:ilvl="6" w:tplc="7C485114" w:tentative="1">
      <w:start w:val="1"/>
      <w:numFmt w:val="bullet"/>
      <w:lvlText w:val=""/>
      <w:lvlJc w:val="left"/>
      <w:pPr>
        <w:tabs>
          <w:tab w:val="num" w:pos="5040"/>
        </w:tabs>
        <w:ind w:left="5040" w:hanging="360"/>
      </w:pPr>
      <w:rPr>
        <w:rFonts w:ascii="Wingdings" w:hAnsi="Wingdings" w:hint="default"/>
      </w:rPr>
    </w:lvl>
    <w:lvl w:ilvl="7" w:tplc="BF163592" w:tentative="1">
      <w:start w:val="1"/>
      <w:numFmt w:val="bullet"/>
      <w:lvlText w:val=""/>
      <w:lvlJc w:val="left"/>
      <w:pPr>
        <w:tabs>
          <w:tab w:val="num" w:pos="5760"/>
        </w:tabs>
        <w:ind w:left="5760" w:hanging="360"/>
      </w:pPr>
      <w:rPr>
        <w:rFonts w:ascii="Wingdings" w:hAnsi="Wingdings" w:hint="default"/>
      </w:rPr>
    </w:lvl>
    <w:lvl w:ilvl="8" w:tplc="81D8D6FA" w:tentative="1">
      <w:start w:val="1"/>
      <w:numFmt w:val="bullet"/>
      <w:lvlText w:val=""/>
      <w:lvlJc w:val="left"/>
      <w:pPr>
        <w:tabs>
          <w:tab w:val="num" w:pos="6480"/>
        </w:tabs>
        <w:ind w:left="6480" w:hanging="360"/>
      </w:pPr>
      <w:rPr>
        <w:rFonts w:ascii="Wingdings" w:hAnsi="Wingdings" w:hint="default"/>
      </w:rPr>
    </w:lvl>
  </w:abstractNum>
  <w:abstractNum w:abstractNumId="10">
    <w:nsid w:val="3B2117FE"/>
    <w:multiLevelType w:val="hybridMultilevel"/>
    <w:tmpl w:val="5D305CE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44930D15"/>
    <w:multiLevelType w:val="hybridMultilevel"/>
    <w:tmpl w:val="F3BAE8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F24293A"/>
    <w:multiLevelType w:val="hybridMultilevel"/>
    <w:tmpl w:val="F3F0EE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4974117"/>
    <w:multiLevelType w:val="multilevel"/>
    <w:tmpl w:val="8BF26A02"/>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9F4747B"/>
    <w:multiLevelType w:val="multilevel"/>
    <w:tmpl w:val="B75CD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9874DF"/>
    <w:multiLevelType w:val="hybridMultilevel"/>
    <w:tmpl w:val="A1E8E7C8"/>
    <w:lvl w:ilvl="0" w:tplc="929AA0BE">
      <w:start w:val="1"/>
      <w:numFmt w:val="bullet"/>
      <w:lvlText w:val=""/>
      <w:lvlJc w:val="left"/>
      <w:pPr>
        <w:tabs>
          <w:tab w:val="num" w:pos="720"/>
        </w:tabs>
        <w:ind w:left="720" w:hanging="360"/>
      </w:pPr>
      <w:rPr>
        <w:rFonts w:ascii="Wingdings" w:hAnsi="Wingdings" w:hint="default"/>
      </w:rPr>
    </w:lvl>
    <w:lvl w:ilvl="1" w:tplc="0DD87C0C" w:tentative="1">
      <w:start w:val="1"/>
      <w:numFmt w:val="bullet"/>
      <w:lvlText w:val=""/>
      <w:lvlJc w:val="left"/>
      <w:pPr>
        <w:tabs>
          <w:tab w:val="num" w:pos="1440"/>
        </w:tabs>
        <w:ind w:left="1440" w:hanging="360"/>
      </w:pPr>
      <w:rPr>
        <w:rFonts w:ascii="Wingdings" w:hAnsi="Wingdings" w:hint="default"/>
      </w:rPr>
    </w:lvl>
    <w:lvl w:ilvl="2" w:tplc="7A02FAFA" w:tentative="1">
      <w:start w:val="1"/>
      <w:numFmt w:val="bullet"/>
      <w:lvlText w:val=""/>
      <w:lvlJc w:val="left"/>
      <w:pPr>
        <w:tabs>
          <w:tab w:val="num" w:pos="2160"/>
        </w:tabs>
        <w:ind w:left="2160" w:hanging="360"/>
      </w:pPr>
      <w:rPr>
        <w:rFonts w:ascii="Wingdings" w:hAnsi="Wingdings" w:hint="default"/>
      </w:rPr>
    </w:lvl>
    <w:lvl w:ilvl="3" w:tplc="F7FAF62E" w:tentative="1">
      <w:start w:val="1"/>
      <w:numFmt w:val="bullet"/>
      <w:lvlText w:val=""/>
      <w:lvlJc w:val="left"/>
      <w:pPr>
        <w:tabs>
          <w:tab w:val="num" w:pos="2880"/>
        </w:tabs>
        <w:ind w:left="2880" w:hanging="360"/>
      </w:pPr>
      <w:rPr>
        <w:rFonts w:ascii="Wingdings" w:hAnsi="Wingdings" w:hint="default"/>
      </w:rPr>
    </w:lvl>
    <w:lvl w:ilvl="4" w:tplc="FE5A68D4" w:tentative="1">
      <w:start w:val="1"/>
      <w:numFmt w:val="bullet"/>
      <w:lvlText w:val=""/>
      <w:lvlJc w:val="left"/>
      <w:pPr>
        <w:tabs>
          <w:tab w:val="num" w:pos="3600"/>
        </w:tabs>
        <w:ind w:left="3600" w:hanging="360"/>
      </w:pPr>
      <w:rPr>
        <w:rFonts w:ascii="Wingdings" w:hAnsi="Wingdings" w:hint="default"/>
      </w:rPr>
    </w:lvl>
    <w:lvl w:ilvl="5" w:tplc="F55C5D5A" w:tentative="1">
      <w:start w:val="1"/>
      <w:numFmt w:val="bullet"/>
      <w:lvlText w:val=""/>
      <w:lvlJc w:val="left"/>
      <w:pPr>
        <w:tabs>
          <w:tab w:val="num" w:pos="4320"/>
        </w:tabs>
        <w:ind w:left="4320" w:hanging="360"/>
      </w:pPr>
      <w:rPr>
        <w:rFonts w:ascii="Wingdings" w:hAnsi="Wingdings" w:hint="default"/>
      </w:rPr>
    </w:lvl>
    <w:lvl w:ilvl="6" w:tplc="AD90E40C" w:tentative="1">
      <w:start w:val="1"/>
      <w:numFmt w:val="bullet"/>
      <w:lvlText w:val=""/>
      <w:lvlJc w:val="left"/>
      <w:pPr>
        <w:tabs>
          <w:tab w:val="num" w:pos="5040"/>
        </w:tabs>
        <w:ind w:left="5040" w:hanging="360"/>
      </w:pPr>
      <w:rPr>
        <w:rFonts w:ascii="Wingdings" w:hAnsi="Wingdings" w:hint="default"/>
      </w:rPr>
    </w:lvl>
    <w:lvl w:ilvl="7" w:tplc="28720BD8" w:tentative="1">
      <w:start w:val="1"/>
      <w:numFmt w:val="bullet"/>
      <w:lvlText w:val=""/>
      <w:lvlJc w:val="left"/>
      <w:pPr>
        <w:tabs>
          <w:tab w:val="num" w:pos="5760"/>
        </w:tabs>
        <w:ind w:left="5760" w:hanging="360"/>
      </w:pPr>
      <w:rPr>
        <w:rFonts w:ascii="Wingdings" w:hAnsi="Wingdings" w:hint="default"/>
      </w:rPr>
    </w:lvl>
    <w:lvl w:ilvl="8" w:tplc="E05E0900" w:tentative="1">
      <w:start w:val="1"/>
      <w:numFmt w:val="bullet"/>
      <w:lvlText w:val=""/>
      <w:lvlJc w:val="left"/>
      <w:pPr>
        <w:tabs>
          <w:tab w:val="num" w:pos="6480"/>
        </w:tabs>
        <w:ind w:left="6480" w:hanging="360"/>
      </w:pPr>
      <w:rPr>
        <w:rFonts w:ascii="Wingdings" w:hAnsi="Wingdings" w:hint="default"/>
      </w:rPr>
    </w:lvl>
  </w:abstractNum>
  <w:abstractNum w:abstractNumId="16">
    <w:nsid w:val="794E695C"/>
    <w:multiLevelType w:val="hybridMultilevel"/>
    <w:tmpl w:val="6B2A9CE2"/>
    <w:lvl w:ilvl="0" w:tplc="24DEC37E">
      <w:start w:val="1"/>
      <w:numFmt w:val="decimal"/>
      <w:lvlText w:val="%1"/>
      <w:lvlJc w:val="left"/>
      <w:pPr>
        <w:tabs>
          <w:tab w:val="num" w:pos="720"/>
        </w:tabs>
        <w:ind w:left="720" w:hanging="360"/>
      </w:pPr>
    </w:lvl>
    <w:lvl w:ilvl="1" w:tplc="73561EC4" w:tentative="1">
      <w:start w:val="1"/>
      <w:numFmt w:val="decimal"/>
      <w:lvlText w:val="%2"/>
      <w:lvlJc w:val="left"/>
      <w:pPr>
        <w:tabs>
          <w:tab w:val="num" w:pos="1440"/>
        </w:tabs>
        <w:ind w:left="1440" w:hanging="360"/>
      </w:pPr>
    </w:lvl>
    <w:lvl w:ilvl="2" w:tplc="9E70C44A" w:tentative="1">
      <w:start w:val="1"/>
      <w:numFmt w:val="decimal"/>
      <w:lvlText w:val="%3"/>
      <w:lvlJc w:val="left"/>
      <w:pPr>
        <w:tabs>
          <w:tab w:val="num" w:pos="2160"/>
        </w:tabs>
        <w:ind w:left="2160" w:hanging="360"/>
      </w:pPr>
    </w:lvl>
    <w:lvl w:ilvl="3" w:tplc="C7104E10" w:tentative="1">
      <w:start w:val="1"/>
      <w:numFmt w:val="decimal"/>
      <w:lvlText w:val="%4"/>
      <w:lvlJc w:val="left"/>
      <w:pPr>
        <w:tabs>
          <w:tab w:val="num" w:pos="2880"/>
        </w:tabs>
        <w:ind w:left="2880" w:hanging="360"/>
      </w:pPr>
    </w:lvl>
    <w:lvl w:ilvl="4" w:tplc="4768E37A" w:tentative="1">
      <w:start w:val="1"/>
      <w:numFmt w:val="decimal"/>
      <w:lvlText w:val="%5"/>
      <w:lvlJc w:val="left"/>
      <w:pPr>
        <w:tabs>
          <w:tab w:val="num" w:pos="3600"/>
        </w:tabs>
        <w:ind w:left="3600" w:hanging="360"/>
      </w:pPr>
    </w:lvl>
    <w:lvl w:ilvl="5" w:tplc="47BE9EC8" w:tentative="1">
      <w:start w:val="1"/>
      <w:numFmt w:val="decimal"/>
      <w:lvlText w:val="%6"/>
      <w:lvlJc w:val="left"/>
      <w:pPr>
        <w:tabs>
          <w:tab w:val="num" w:pos="4320"/>
        </w:tabs>
        <w:ind w:left="4320" w:hanging="360"/>
      </w:pPr>
    </w:lvl>
    <w:lvl w:ilvl="6" w:tplc="05FAB34E" w:tentative="1">
      <w:start w:val="1"/>
      <w:numFmt w:val="decimal"/>
      <w:lvlText w:val="%7"/>
      <w:lvlJc w:val="left"/>
      <w:pPr>
        <w:tabs>
          <w:tab w:val="num" w:pos="5040"/>
        </w:tabs>
        <w:ind w:left="5040" w:hanging="360"/>
      </w:pPr>
    </w:lvl>
    <w:lvl w:ilvl="7" w:tplc="3376BD68" w:tentative="1">
      <w:start w:val="1"/>
      <w:numFmt w:val="decimal"/>
      <w:lvlText w:val="%8"/>
      <w:lvlJc w:val="left"/>
      <w:pPr>
        <w:tabs>
          <w:tab w:val="num" w:pos="5760"/>
        </w:tabs>
        <w:ind w:left="5760" w:hanging="360"/>
      </w:pPr>
    </w:lvl>
    <w:lvl w:ilvl="8" w:tplc="CD14F970" w:tentative="1">
      <w:start w:val="1"/>
      <w:numFmt w:val="decimal"/>
      <w:lvlText w:val="%9"/>
      <w:lvlJc w:val="left"/>
      <w:pPr>
        <w:tabs>
          <w:tab w:val="num" w:pos="6480"/>
        </w:tabs>
        <w:ind w:left="6480" w:hanging="360"/>
      </w:pPr>
    </w:lvl>
  </w:abstractNum>
  <w:num w:numId="1">
    <w:abstractNumId w:val="13"/>
  </w:num>
  <w:num w:numId="2">
    <w:abstractNumId w:val="4"/>
  </w:num>
  <w:num w:numId="3">
    <w:abstractNumId w:val="10"/>
  </w:num>
  <w:num w:numId="4">
    <w:abstractNumId w:val="12"/>
  </w:num>
  <w:num w:numId="5">
    <w:abstractNumId w:val="3"/>
  </w:num>
  <w:num w:numId="6">
    <w:abstractNumId w:val="11"/>
  </w:num>
  <w:num w:numId="7">
    <w:abstractNumId w:val="8"/>
  </w:num>
  <w:num w:numId="8">
    <w:abstractNumId w:val="14"/>
  </w:num>
  <w:num w:numId="9">
    <w:abstractNumId w:val="0"/>
  </w:num>
  <w:num w:numId="10">
    <w:abstractNumId w:val="2"/>
  </w:num>
  <w:num w:numId="11">
    <w:abstractNumId w:val="1"/>
  </w:num>
  <w:num w:numId="12">
    <w:abstractNumId w:val="5"/>
  </w:num>
  <w:num w:numId="13">
    <w:abstractNumId w:val="15"/>
  </w:num>
  <w:num w:numId="14">
    <w:abstractNumId w:val="16"/>
  </w:num>
  <w:num w:numId="15">
    <w:abstractNumId w:val="9"/>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00"/>
    <w:rsid w:val="000027E9"/>
    <w:rsid w:val="00006F48"/>
    <w:rsid w:val="00012A91"/>
    <w:rsid w:val="0001602E"/>
    <w:rsid w:val="00016831"/>
    <w:rsid w:val="00016EC5"/>
    <w:rsid w:val="00020743"/>
    <w:rsid w:val="0002264F"/>
    <w:rsid w:val="00023D45"/>
    <w:rsid w:val="000301CB"/>
    <w:rsid w:val="00032C69"/>
    <w:rsid w:val="00035E38"/>
    <w:rsid w:val="000361C1"/>
    <w:rsid w:val="00036D6D"/>
    <w:rsid w:val="0004072C"/>
    <w:rsid w:val="000416C0"/>
    <w:rsid w:val="00041830"/>
    <w:rsid w:val="00041AE7"/>
    <w:rsid w:val="00043A7B"/>
    <w:rsid w:val="00044301"/>
    <w:rsid w:val="00053500"/>
    <w:rsid w:val="00054B2B"/>
    <w:rsid w:val="00054F86"/>
    <w:rsid w:val="0005679F"/>
    <w:rsid w:val="000651DC"/>
    <w:rsid w:val="00065414"/>
    <w:rsid w:val="00065792"/>
    <w:rsid w:val="0006747F"/>
    <w:rsid w:val="00067F4B"/>
    <w:rsid w:val="000718DF"/>
    <w:rsid w:val="000761B3"/>
    <w:rsid w:val="00080276"/>
    <w:rsid w:val="0008102F"/>
    <w:rsid w:val="0008167B"/>
    <w:rsid w:val="0008463C"/>
    <w:rsid w:val="00084D2F"/>
    <w:rsid w:val="000877E0"/>
    <w:rsid w:val="0009516A"/>
    <w:rsid w:val="000A2A44"/>
    <w:rsid w:val="000A6052"/>
    <w:rsid w:val="000B0444"/>
    <w:rsid w:val="000B14CA"/>
    <w:rsid w:val="000B39A2"/>
    <w:rsid w:val="000B7CD9"/>
    <w:rsid w:val="000C02C3"/>
    <w:rsid w:val="000C0FE9"/>
    <w:rsid w:val="000C1BA6"/>
    <w:rsid w:val="000C2A9C"/>
    <w:rsid w:val="000C36F8"/>
    <w:rsid w:val="000C5E59"/>
    <w:rsid w:val="000C75E3"/>
    <w:rsid w:val="000D053D"/>
    <w:rsid w:val="000D1195"/>
    <w:rsid w:val="000D34D9"/>
    <w:rsid w:val="000D3961"/>
    <w:rsid w:val="000D3CBD"/>
    <w:rsid w:val="000D400F"/>
    <w:rsid w:val="000D6469"/>
    <w:rsid w:val="000E3D2E"/>
    <w:rsid w:val="000E4284"/>
    <w:rsid w:val="000E4C9C"/>
    <w:rsid w:val="000E5687"/>
    <w:rsid w:val="000E5B3C"/>
    <w:rsid w:val="000F2DB4"/>
    <w:rsid w:val="000F453E"/>
    <w:rsid w:val="000F7391"/>
    <w:rsid w:val="001040B5"/>
    <w:rsid w:val="001072B2"/>
    <w:rsid w:val="00113BCA"/>
    <w:rsid w:val="0012081C"/>
    <w:rsid w:val="001232DF"/>
    <w:rsid w:val="00127C94"/>
    <w:rsid w:val="00130BD4"/>
    <w:rsid w:val="0013421A"/>
    <w:rsid w:val="001343F4"/>
    <w:rsid w:val="00135E8B"/>
    <w:rsid w:val="0014000E"/>
    <w:rsid w:val="00140194"/>
    <w:rsid w:val="001408C0"/>
    <w:rsid w:val="00142D91"/>
    <w:rsid w:val="00143B35"/>
    <w:rsid w:val="00143E40"/>
    <w:rsid w:val="00150586"/>
    <w:rsid w:val="00152CB4"/>
    <w:rsid w:val="00152D2A"/>
    <w:rsid w:val="001545FE"/>
    <w:rsid w:val="001562FD"/>
    <w:rsid w:val="00162022"/>
    <w:rsid w:val="00164C90"/>
    <w:rsid w:val="00170231"/>
    <w:rsid w:val="00171028"/>
    <w:rsid w:val="001713F0"/>
    <w:rsid w:val="00171AA3"/>
    <w:rsid w:val="001768AF"/>
    <w:rsid w:val="00177FC6"/>
    <w:rsid w:val="001806BF"/>
    <w:rsid w:val="00183184"/>
    <w:rsid w:val="001836AF"/>
    <w:rsid w:val="00184EFA"/>
    <w:rsid w:val="001855D2"/>
    <w:rsid w:val="00186C5F"/>
    <w:rsid w:val="00187442"/>
    <w:rsid w:val="00194445"/>
    <w:rsid w:val="0019454D"/>
    <w:rsid w:val="00194AE8"/>
    <w:rsid w:val="00197760"/>
    <w:rsid w:val="001A036A"/>
    <w:rsid w:val="001A166E"/>
    <w:rsid w:val="001A6381"/>
    <w:rsid w:val="001A6C0B"/>
    <w:rsid w:val="001A7BE8"/>
    <w:rsid w:val="001B25BE"/>
    <w:rsid w:val="001B285E"/>
    <w:rsid w:val="001B47FE"/>
    <w:rsid w:val="001B5CD2"/>
    <w:rsid w:val="001B768A"/>
    <w:rsid w:val="001C060C"/>
    <w:rsid w:val="001C1506"/>
    <w:rsid w:val="001C195C"/>
    <w:rsid w:val="001C2D17"/>
    <w:rsid w:val="001C2F70"/>
    <w:rsid w:val="001C2FE5"/>
    <w:rsid w:val="001C70C6"/>
    <w:rsid w:val="001C7591"/>
    <w:rsid w:val="001D2ED0"/>
    <w:rsid w:val="001D3FCC"/>
    <w:rsid w:val="001D65B9"/>
    <w:rsid w:val="001D6958"/>
    <w:rsid w:val="001D7E4F"/>
    <w:rsid w:val="001E1658"/>
    <w:rsid w:val="001E2399"/>
    <w:rsid w:val="001E3E1A"/>
    <w:rsid w:val="001F02F2"/>
    <w:rsid w:val="001F0B2B"/>
    <w:rsid w:val="001F1ECF"/>
    <w:rsid w:val="001F4520"/>
    <w:rsid w:val="001F4C2E"/>
    <w:rsid w:val="001F4E7E"/>
    <w:rsid w:val="001F62EC"/>
    <w:rsid w:val="00207B5A"/>
    <w:rsid w:val="002131E0"/>
    <w:rsid w:val="00214B17"/>
    <w:rsid w:val="00216C2D"/>
    <w:rsid w:val="002170B8"/>
    <w:rsid w:val="0022045B"/>
    <w:rsid w:val="00220745"/>
    <w:rsid w:val="002234D8"/>
    <w:rsid w:val="00225B8A"/>
    <w:rsid w:val="00225BA7"/>
    <w:rsid w:val="00227252"/>
    <w:rsid w:val="0022731F"/>
    <w:rsid w:val="002302D1"/>
    <w:rsid w:val="002304C5"/>
    <w:rsid w:val="00231DF6"/>
    <w:rsid w:val="00232E09"/>
    <w:rsid w:val="0023326A"/>
    <w:rsid w:val="00241360"/>
    <w:rsid w:val="00241970"/>
    <w:rsid w:val="00241EF5"/>
    <w:rsid w:val="00246A7A"/>
    <w:rsid w:val="00246E74"/>
    <w:rsid w:val="00250DD0"/>
    <w:rsid w:val="00251978"/>
    <w:rsid w:val="00251B39"/>
    <w:rsid w:val="0025409D"/>
    <w:rsid w:val="0025453C"/>
    <w:rsid w:val="00255B62"/>
    <w:rsid w:val="00264B39"/>
    <w:rsid w:val="00271477"/>
    <w:rsid w:val="00271A6D"/>
    <w:rsid w:val="00280665"/>
    <w:rsid w:val="0028463D"/>
    <w:rsid w:val="00291561"/>
    <w:rsid w:val="00295C7D"/>
    <w:rsid w:val="002A0CAA"/>
    <w:rsid w:val="002A351D"/>
    <w:rsid w:val="002A4172"/>
    <w:rsid w:val="002A4A2E"/>
    <w:rsid w:val="002A67D2"/>
    <w:rsid w:val="002B2D76"/>
    <w:rsid w:val="002C4098"/>
    <w:rsid w:val="002D141C"/>
    <w:rsid w:val="002D273B"/>
    <w:rsid w:val="002D3677"/>
    <w:rsid w:val="002D399B"/>
    <w:rsid w:val="002D5D24"/>
    <w:rsid w:val="002D5F8D"/>
    <w:rsid w:val="002D6AE0"/>
    <w:rsid w:val="002D7E0F"/>
    <w:rsid w:val="002E0B62"/>
    <w:rsid w:val="002E2CC9"/>
    <w:rsid w:val="002E357D"/>
    <w:rsid w:val="002E580C"/>
    <w:rsid w:val="002E7C26"/>
    <w:rsid w:val="002F3A39"/>
    <w:rsid w:val="002F5C29"/>
    <w:rsid w:val="002F7A74"/>
    <w:rsid w:val="00300097"/>
    <w:rsid w:val="003004FD"/>
    <w:rsid w:val="0030228C"/>
    <w:rsid w:val="00305A6C"/>
    <w:rsid w:val="0031557E"/>
    <w:rsid w:val="00316778"/>
    <w:rsid w:val="00317088"/>
    <w:rsid w:val="00320F45"/>
    <w:rsid w:val="00322373"/>
    <w:rsid w:val="0032242B"/>
    <w:rsid w:val="00322D4C"/>
    <w:rsid w:val="00322EF1"/>
    <w:rsid w:val="00323BB4"/>
    <w:rsid w:val="00325340"/>
    <w:rsid w:val="0032546C"/>
    <w:rsid w:val="003255D4"/>
    <w:rsid w:val="00327851"/>
    <w:rsid w:val="00330B52"/>
    <w:rsid w:val="0033405B"/>
    <w:rsid w:val="003349FE"/>
    <w:rsid w:val="00335868"/>
    <w:rsid w:val="00337A13"/>
    <w:rsid w:val="003416C0"/>
    <w:rsid w:val="00343D88"/>
    <w:rsid w:val="00345F53"/>
    <w:rsid w:val="00350036"/>
    <w:rsid w:val="00361D00"/>
    <w:rsid w:val="00362B8F"/>
    <w:rsid w:val="00362D3D"/>
    <w:rsid w:val="0037024E"/>
    <w:rsid w:val="0037087F"/>
    <w:rsid w:val="00372945"/>
    <w:rsid w:val="00374B4A"/>
    <w:rsid w:val="00375B99"/>
    <w:rsid w:val="00375CA1"/>
    <w:rsid w:val="00384DAA"/>
    <w:rsid w:val="00385D77"/>
    <w:rsid w:val="00387A42"/>
    <w:rsid w:val="003A0C71"/>
    <w:rsid w:val="003A25C5"/>
    <w:rsid w:val="003A2F55"/>
    <w:rsid w:val="003A4E2E"/>
    <w:rsid w:val="003A673C"/>
    <w:rsid w:val="003A707F"/>
    <w:rsid w:val="003B0CF4"/>
    <w:rsid w:val="003B4068"/>
    <w:rsid w:val="003B4882"/>
    <w:rsid w:val="003B5DDA"/>
    <w:rsid w:val="003B605B"/>
    <w:rsid w:val="003C153B"/>
    <w:rsid w:val="003C338B"/>
    <w:rsid w:val="003C3CC9"/>
    <w:rsid w:val="003C735A"/>
    <w:rsid w:val="003D40A1"/>
    <w:rsid w:val="003D7713"/>
    <w:rsid w:val="003E01A3"/>
    <w:rsid w:val="003E3779"/>
    <w:rsid w:val="003E7308"/>
    <w:rsid w:val="003F64B6"/>
    <w:rsid w:val="004003F1"/>
    <w:rsid w:val="00401246"/>
    <w:rsid w:val="00401551"/>
    <w:rsid w:val="00402AA9"/>
    <w:rsid w:val="00404E60"/>
    <w:rsid w:val="00407229"/>
    <w:rsid w:val="0041560A"/>
    <w:rsid w:val="00415793"/>
    <w:rsid w:val="00417170"/>
    <w:rsid w:val="00421318"/>
    <w:rsid w:val="00423810"/>
    <w:rsid w:val="004238E0"/>
    <w:rsid w:val="0042398C"/>
    <w:rsid w:val="00432BD7"/>
    <w:rsid w:val="0043642C"/>
    <w:rsid w:val="00440E26"/>
    <w:rsid w:val="00442CAF"/>
    <w:rsid w:val="00450011"/>
    <w:rsid w:val="004517F6"/>
    <w:rsid w:val="00452A5D"/>
    <w:rsid w:val="00453986"/>
    <w:rsid w:val="004573D5"/>
    <w:rsid w:val="004647B9"/>
    <w:rsid w:val="00465EB0"/>
    <w:rsid w:val="00466C0C"/>
    <w:rsid w:val="00470395"/>
    <w:rsid w:val="0047116B"/>
    <w:rsid w:val="004740BC"/>
    <w:rsid w:val="00476EC4"/>
    <w:rsid w:val="00483E49"/>
    <w:rsid w:val="00490A9E"/>
    <w:rsid w:val="0049229E"/>
    <w:rsid w:val="00492EAF"/>
    <w:rsid w:val="0049650C"/>
    <w:rsid w:val="00496FE9"/>
    <w:rsid w:val="004A0F94"/>
    <w:rsid w:val="004B3F7E"/>
    <w:rsid w:val="004C0413"/>
    <w:rsid w:val="004C0E74"/>
    <w:rsid w:val="004C1A2A"/>
    <w:rsid w:val="004C1F30"/>
    <w:rsid w:val="004C5048"/>
    <w:rsid w:val="004C59A6"/>
    <w:rsid w:val="004D0A33"/>
    <w:rsid w:val="004D0B03"/>
    <w:rsid w:val="004D1500"/>
    <w:rsid w:val="004D59DC"/>
    <w:rsid w:val="004D711A"/>
    <w:rsid w:val="004E1A91"/>
    <w:rsid w:val="004E34D6"/>
    <w:rsid w:val="004E572A"/>
    <w:rsid w:val="004E5D6E"/>
    <w:rsid w:val="005014FD"/>
    <w:rsid w:val="00502C40"/>
    <w:rsid w:val="00504917"/>
    <w:rsid w:val="005060E8"/>
    <w:rsid w:val="00507900"/>
    <w:rsid w:val="00511147"/>
    <w:rsid w:val="00513959"/>
    <w:rsid w:val="005140BD"/>
    <w:rsid w:val="005144E4"/>
    <w:rsid w:val="00516E1C"/>
    <w:rsid w:val="00526469"/>
    <w:rsid w:val="005344FE"/>
    <w:rsid w:val="00534A4A"/>
    <w:rsid w:val="00535BEA"/>
    <w:rsid w:val="005409CF"/>
    <w:rsid w:val="00541385"/>
    <w:rsid w:val="00543E27"/>
    <w:rsid w:val="00551712"/>
    <w:rsid w:val="00551798"/>
    <w:rsid w:val="005525BC"/>
    <w:rsid w:val="00557475"/>
    <w:rsid w:val="00557FD8"/>
    <w:rsid w:val="00560A4F"/>
    <w:rsid w:val="005648C4"/>
    <w:rsid w:val="00565DE5"/>
    <w:rsid w:val="005704EA"/>
    <w:rsid w:val="00571BBA"/>
    <w:rsid w:val="0057318E"/>
    <w:rsid w:val="00575AB9"/>
    <w:rsid w:val="00582B7E"/>
    <w:rsid w:val="005867EC"/>
    <w:rsid w:val="00590874"/>
    <w:rsid w:val="005A0FD8"/>
    <w:rsid w:val="005A119C"/>
    <w:rsid w:val="005A18BE"/>
    <w:rsid w:val="005A2F56"/>
    <w:rsid w:val="005B1417"/>
    <w:rsid w:val="005B1A6E"/>
    <w:rsid w:val="005B2320"/>
    <w:rsid w:val="005B39DC"/>
    <w:rsid w:val="005B5ABF"/>
    <w:rsid w:val="005B6073"/>
    <w:rsid w:val="005B73A2"/>
    <w:rsid w:val="005C2CB3"/>
    <w:rsid w:val="005C388E"/>
    <w:rsid w:val="005C5189"/>
    <w:rsid w:val="005D256A"/>
    <w:rsid w:val="005D296A"/>
    <w:rsid w:val="005D6BDB"/>
    <w:rsid w:val="005E1545"/>
    <w:rsid w:val="005E477C"/>
    <w:rsid w:val="005E4A3F"/>
    <w:rsid w:val="005E4D57"/>
    <w:rsid w:val="005E5EEE"/>
    <w:rsid w:val="005E6C7C"/>
    <w:rsid w:val="005F05E7"/>
    <w:rsid w:val="005F2346"/>
    <w:rsid w:val="005F32CB"/>
    <w:rsid w:val="005F64EB"/>
    <w:rsid w:val="006009DF"/>
    <w:rsid w:val="0060420C"/>
    <w:rsid w:val="0060773C"/>
    <w:rsid w:val="006108E8"/>
    <w:rsid w:val="00614FBE"/>
    <w:rsid w:val="00615DBB"/>
    <w:rsid w:val="0061711A"/>
    <w:rsid w:val="00622451"/>
    <w:rsid w:val="00624B53"/>
    <w:rsid w:val="00625044"/>
    <w:rsid w:val="00625620"/>
    <w:rsid w:val="006256F4"/>
    <w:rsid w:val="00627C37"/>
    <w:rsid w:val="00630B85"/>
    <w:rsid w:val="00633B7C"/>
    <w:rsid w:val="00633E00"/>
    <w:rsid w:val="00635880"/>
    <w:rsid w:val="00635C48"/>
    <w:rsid w:val="006365DB"/>
    <w:rsid w:val="006378D6"/>
    <w:rsid w:val="00640FA5"/>
    <w:rsid w:val="00642A30"/>
    <w:rsid w:val="00645623"/>
    <w:rsid w:val="00651B63"/>
    <w:rsid w:val="00652524"/>
    <w:rsid w:val="00654D0B"/>
    <w:rsid w:val="006557E8"/>
    <w:rsid w:val="00661B17"/>
    <w:rsid w:val="0066414D"/>
    <w:rsid w:val="006653BF"/>
    <w:rsid w:val="006671F4"/>
    <w:rsid w:val="006703FC"/>
    <w:rsid w:val="00673F0B"/>
    <w:rsid w:val="0067745E"/>
    <w:rsid w:val="006802C8"/>
    <w:rsid w:val="0068438E"/>
    <w:rsid w:val="00690E91"/>
    <w:rsid w:val="00692CD1"/>
    <w:rsid w:val="00695B1E"/>
    <w:rsid w:val="006964A1"/>
    <w:rsid w:val="00696FC2"/>
    <w:rsid w:val="006977D3"/>
    <w:rsid w:val="006A2125"/>
    <w:rsid w:val="006A3C58"/>
    <w:rsid w:val="006A50F5"/>
    <w:rsid w:val="006A54C7"/>
    <w:rsid w:val="006A5570"/>
    <w:rsid w:val="006B044D"/>
    <w:rsid w:val="006B2BBE"/>
    <w:rsid w:val="006B34D9"/>
    <w:rsid w:val="006B3D3D"/>
    <w:rsid w:val="006B68CD"/>
    <w:rsid w:val="006C08B2"/>
    <w:rsid w:val="006C0C30"/>
    <w:rsid w:val="006C4E9E"/>
    <w:rsid w:val="006C57F1"/>
    <w:rsid w:val="006C65DD"/>
    <w:rsid w:val="006C6CA6"/>
    <w:rsid w:val="006D2E91"/>
    <w:rsid w:val="006D49B1"/>
    <w:rsid w:val="006D6DE9"/>
    <w:rsid w:val="006D7AF0"/>
    <w:rsid w:val="006E0F63"/>
    <w:rsid w:val="006E2799"/>
    <w:rsid w:val="006E3ED6"/>
    <w:rsid w:val="006E55C5"/>
    <w:rsid w:val="006F1E62"/>
    <w:rsid w:val="006F2900"/>
    <w:rsid w:val="006F31FE"/>
    <w:rsid w:val="006F45FF"/>
    <w:rsid w:val="007004F3"/>
    <w:rsid w:val="0070282B"/>
    <w:rsid w:val="00714432"/>
    <w:rsid w:val="007159AF"/>
    <w:rsid w:val="00715AA2"/>
    <w:rsid w:val="00717179"/>
    <w:rsid w:val="00717E47"/>
    <w:rsid w:val="007218C1"/>
    <w:rsid w:val="007222C9"/>
    <w:rsid w:val="0072248A"/>
    <w:rsid w:val="0072283D"/>
    <w:rsid w:val="007248C8"/>
    <w:rsid w:val="00725BF7"/>
    <w:rsid w:val="0072689C"/>
    <w:rsid w:val="00726EAD"/>
    <w:rsid w:val="00727761"/>
    <w:rsid w:val="00736036"/>
    <w:rsid w:val="00736C39"/>
    <w:rsid w:val="00747C15"/>
    <w:rsid w:val="00750406"/>
    <w:rsid w:val="00751C6B"/>
    <w:rsid w:val="0075763F"/>
    <w:rsid w:val="0076148A"/>
    <w:rsid w:val="0076270D"/>
    <w:rsid w:val="00765A3F"/>
    <w:rsid w:val="0076643B"/>
    <w:rsid w:val="00773FFC"/>
    <w:rsid w:val="00774326"/>
    <w:rsid w:val="0077495F"/>
    <w:rsid w:val="007832A1"/>
    <w:rsid w:val="00790A8D"/>
    <w:rsid w:val="00790AF4"/>
    <w:rsid w:val="0079417E"/>
    <w:rsid w:val="00795FCF"/>
    <w:rsid w:val="007963D8"/>
    <w:rsid w:val="007A28C5"/>
    <w:rsid w:val="007A3A2A"/>
    <w:rsid w:val="007A5630"/>
    <w:rsid w:val="007A7B12"/>
    <w:rsid w:val="007B5275"/>
    <w:rsid w:val="007B5E79"/>
    <w:rsid w:val="007B6EB8"/>
    <w:rsid w:val="007C00BE"/>
    <w:rsid w:val="007C03C3"/>
    <w:rsid w:val="007C1B1C"/>
    <w:rsid w:val="007D3699"/>
    <w:rsid w:val="007D37EF"/>
    <w:rsid w:val="007D3C08"/>
    <w:rsid w:val="007D6BD1"/>
    <w:rsid w:val="007D71DD"/>
    <w:rsid w:val="007D7B0C"/>
    <w:rsid w:val="007E0271"/>
    <w:rsid w:val="007E059C"/>
    <w:rsid w:val="007E1197"/>
    <w:rsid w:val="007E1522"/>
    <w:rsid w:val="007E5B03"/>
    <w:rsid w:val="007E6F7B"/>
    <w:rsid w:val="007F0246"/>
    <w:rsid w:val="007F2B3D"/>
    <w:rsid w:val="007F2F3F"/>
    <w:rsid w:val="007F2F40"/>
    <w:rsid w:val="007F3C7F"/>
    <w:rsid w:val="007F467B"/>
    <w:rsid w:val="007F5043"/>
    <w:rsid w:val="008048BC"/>
    <w:rsid w:val="008076B1"/>
    <w:rsid w:val="00810D7F"/>
    <w:rsid w:val="00814614"/>
    <w:rsid w:val="00815056"/>
    <w:rsid w:val="00820FAE"/>
    <w:rsid w:val="008227C1"/>
    <w:rsid w:val="0082621C"/>
    <w:rsid w:val="00827078"/>
    <w:rsid w:val="00831645"/>
    <w:rsid w:val="00834ABA"/>
    <w:rsid w:val="00842737"/>
    <w:rsid w:val="00844251"/>
    <w:rsid w:val="00844436"/>
    <w:rsid w:val="008470DC"/>
    <w:rsid w:val="008501BD"/>
    <w:rsid w:val="0085268E"/>
    <w:rsid w:val="00856800"/>
    <w:rsid w:val="0086149F"/>
    <w:rsid w:val="00862475"/>
    <w:rsid w:val="00862D58"/>
    <w:rsid w:val="00863BB4"/>
    <w:rsid w:val="00865475"/>
    <w:rsid w:val="00865A22"/>
    <w:rsid w:val="00866CB9"/>
    <w:rsid w:val="0086798A"/>
    <w:rsid w:val="0087124C"/>
    <w:rsid w:val="00872685"/>
    <w:rsid w:val="0087282D"/>
    <w:rsid w:val="0088044D"/>
    <w:rsid w:val="00883A07"/>
    <w:rsid w:val="00885843"/>
    <w:rsid w:val="0088594B"/>
    <w:rsid w:val="008876B3"/>
    <w:rsid w:val="00887D5E"/>
    <w:rsid w:val="008905B1"/>
    <w:rsid w:val="008910F3"/>
    <w:rsid w:val="008924A1"/>
    <w:rsid w:val="00893597"/>
    <w:rsid w:val="008A38F4"/>
    <w:rsid w:val="008A45DA"/>
    <w:rsid w:val="008A4EBE"/>
    <w:rsid w:val="008B1FD3"/>
    <w:rsid w:val="008B3DB5"/>
    <w:rsid w:val="008B3E80"/>
    <w:rsid w:val="008B4B4D"/>
    <w:rsid w:val="008B5331"/>
    <w:rsid w:val="008B6082"/>
    <w:rsid w:val="008B6E64"/>
    <w:rsid w:val="008C363E"/>
    <w:rsid w:val="008C5C7D"/>
    <w:rsid w:val="008C6A86"/>
    <w:rsid w:val="008D1F11"/>
    <w:rsid w:val="008D38D7"/>
    <w:rsid w:val="008D4C7B"/>
    <w:rsid w:val="008D51B1"/>
    <w:rsid w:val="008E0FF4"/>
    <w:rsid w:val="008E19BC"/>
    <w:rsid w:val="008E27C7"/>
    <w:rsid w:val="008E29AC"/>
    <w:rsid w:val="008E3499"/>
    <w:rsid w:val="008E396B"/>
    <w:rsid w:val="008E3A2E"/>
    <w:rsid w:val="008E5CA8"/>
    <w:rsid w:val="008F179E"/>
    <w:rsid w:val="008F1A42"/>
    <w:rsid w:val="008F33AA"/>
    <w:rsid w:val="008F742A"/>
    <w:rsid w:val="009005EF"/>
    <w:rsid w:val="00900A75"/>
    <w:rsid w:val="00901932"/>
    <w:rsid w:val="0090255B"/>
    <w:rsid w:val="00903DF4"/>
    <w:rsid w:val="0090556F"/>
    <w:rsid w:val="00910D09"/>
    <w:rsid w:val="009117EB"/>
    <w:rsid w:val="00911C5C"/>
    <w:rsid w:val="00916498"/>
    <w:rsid w:val="00916AE4"/>
    <w:rsid w:val="00920944"/>
    <w:rsid w:val="00923D15"/>
    <w:rsid w:val="0092693E"/>
    <w:rsid w:val="00932263"/>
    <w:rsid w:val="009325DB"/>
    <w:rsid w:val="009340A0"/>
    <w:rsid w:val="00934A4A"/>
    <w:rsid w:val="009373AA"/>
    <w:rsid w:val="00942329"/>
    <w:rsid w:val="00942CA8"/>
    <w:rsid w:val="00944BDE"/>
    <w:rsid w:val="00946F28"/>
    <w:rsid w:val="009473FE"/>
    <w:rsid w:val="0095408C"/>
    <w:rsid w:val="00955A71"/>
    <w:rsid w:val="0096040C"/>
    <w:rsid w:val="00964F8E"/>
    <w:rsid w:val="009663EF"/>
    <w:rsid w:val="00966BC3"/>
    <w:rsid w:val="00967CD0"/>
    <w:rsid w:val="009725DA"/>
    <w:rsid w:val="009800FA"/>
    <w:rsid w:val="00981B81"/>
    <w:rsid w:val="00981EE8"/>
    <w:rsid w:val="009854A3"/>
    <w:rsid w:val="009856F0"/>
    <w:rsid w:val="00990670"/>
    <w:rsid w:val="009910C9"/>
    <w:rsid w:val="0099269B"/>
    <w:rsid w:val="009940FD"/>
    <w:rsid w:val="00994AEF"/>
    <w:rsid w:val="00997B19"/>
    <w:rsid w:val="009A2E66"/>
    <w:rsid w:val="009A323F"/>
    <w:rsid w:val="009B14AB"/>
    <w:rsid w:val="009B3ABB"/>
    <w:rsid w:val="009C08C4"/>
    <w:rsid w:val="009C1332"/>
    <w:rsid w:val="009C1E17"/>
    <w:rsid w:val="009C294E"/>
    <w:rsid w:val="009C3C4F"/>
    <w:rsid w:val="009C5A27"/>
    <w:rsid w:val="009C5AA1"/>
    <w:rsid w:val="009C6414"/>
    <w:rsid w:val="009C6421"/>
    <w:rsid w:val="009C6B23"/>
    <w:rsid w:val="009D7380"/>
    <w:rsid w:val="009E2D64"/>
    <w:rsid w:val="009E429D"/>
    <w:rsid w:val="009E5D76"/>
    <w:rsid w:val="009E6A76"/>
    <w:rsid w:val="009E71D1"/>
    <w:rsid w:val="009E7C3B"/>
    <w:rsid w:val="009F1512"/>
    <w:rsid w:val="009F36D1"/>
    <w:rsid w:val="009F50BA"/>
    <w:rsid w:val="009F5C19"/>
    <w:rsid w:val="00A061E1"/>
    <w:rsid w:val="00A12185"/>
    <w:rsid w:val="00A16B27"/>
    <w:rsid w:val="00A20C1A"/>
    <w:rsid w:val="00A22ECF"/>
    <w:rsid w:val="00A235DF"/>
    <w:rsid w:val="00A24064"/>
    <w:rsid w:val="00A24A0C"/>
    <w:rsid w:val="00A31B09"/>
    <w:rsid w:val="00A325BA"/>
    <w:rsid w:val="00A326DD"/>
    <w:rsid w:val="00A3335F"/>
    <w:rsid w:val="00A35632"/>
    <w:rsid w:val="00A40F95"/>
    <w:rsid w:val="00A42AE6"/>
    <w:rsid w:val="00A43285"/>
    <w:rsid w:val="00A43EE0"/>
    <w:rsid w:val="00A4416E"/>
    <w:rsid w:val="00A45AC6"/>
    <w:rsid w:val="00A47138"/>
    <w:rsid w:val="00A50B6B"/>
    <w:rsid w:val="00A515C5"/>
    <w:rsid w:val="00A531B7"/>
    <w:rsid w:val="00A5436C"/>
    <w:rsid w:val="00A64FD8"/>
    <w:rsid w:val="00A65119"/>
    <w:rsid w:val="00A6725B"/>
    <w:rsid w:val="00A70E52"/>
    <w:rsid w:val="00A713E8"/>
    <w:rsid w:val="00A71667"/>
    <w:rsid w:val="00A71FC6"/>
    <w:rsid w:val="00A752AA"/>
    <w:rsid w:val="00A769C2"/>
    <w:rsid w:val="00A7799D"/>
    <w:rsid w:val="00A77C28"/>
    <w:rsid w:val="00A84166"/>
    <w:rsid w:val="00A85DBA"/>
    <w:rsid w:val="00A869D0"/>
    <w:rsid w:val="00A8753A"/>
    <w:rsid w:val="00A87970"/>
    <w:rsid w:val="00A87DDF"/>
    <w:rsid w:val="00A90157"/>
    <w:rsid w:val="00AA01A6"/>
    <w:rsid w:val="00AA3A35"/>
    <w:rsid w:val="00AA4773"/>
    <w:rsid w:val="00AA5E6F"/>
    <w:rsid w:val="00AB11B4"/>
    <w:rsid w:val="00AB144C"/>
    <w:rsid w:val="00AB48EF"/>
    <w:rsid w:val="00AB72EB"/>
    <w:rsid w:val="00AC102D"/>
    <w:rsid w:val="00AC560E"/>
    <w:rsid w:val="00AC674A"/>
    <w:rsid w:val="00AD0AB0"/>
    <w:rsid w:val="00AD47C3"/>
    <w:rsid w:val="00AD55EF"/>
    <w:rsid w:val="00AD58E0"/>
    <w:rsid w:val="00AD5C5C"/>
    <w:rsid w:val="00AD7D6E"/>
    <w:rsid w:val="00AD7F43"/>
    <w:rsid w:val="00AE1BBD"/>
    <w:rsid w:val="00AE6CC7"/>
    <w:rsid w:val="00AE6FA2"/>
    <w:rsid w:val="00AF0BD2"/>
    <w:rsid w:val="00AF3CBC"/>
    <w:rsid w:val="00AF3E4C"/>
    <w:rsid w:val="00AF640D"/>
    <w:rsid w:val="00AF7357"/>
    <w:rsid w:val="00B01194"/>
    <w:rsid w:val="00B032BA"/>
    <w:rsid w:val="00B03F8C"/>
    <w:rsid w:val="00B04A48"/>
    <w:rsid w:val="00B06779"/>
    <w:rsid w:val="00B068E7"/>
    <w:rsid w:val="00B06A06"/>
    <w:rsid w:val="00B10811"/>
    <w:rsid w:val="00B11D79"/>
    <w:rsid w:val="00B15EDA"/>
    <w:rsid w:val="00B16F8B"/>
    <w:rsid w:val="00B176F6"/>
    <w:rsid w:val="00B20911"/>
    <w:rsid w:val="00B23535"/>
    <w:rsid w:val="00B25FD5"/>
    <w:rsid w:val="00B27137"/>
    <w:rsid w:val="00B31C93"/>
    <w:rsid w:val="00B32234"/>
    <w:rsid w:val="00B34410"/>
    <w:rsid w:val="00B360C1"/>
    <w:rsid w:val="00B40C65"/>
    <w:rsid w:val="00B413BC"/>
    <w:rsid w:val="00B41491"/>
    <w:rsid w:val="00B424D0"/>
    <w:rsid w:val="00B4324C"/>
    <w:rsid w:val="00B43779"/>
    <w:rsid w:val="00B47F1F"/>
    <w:rsid w:val="00B5237F"/>
    <w:rsid w:val="00B529CE"/>
    <w:rsid w:val="00B5642E"/>
    <w:rsid w:val="00B57B3F"/>
    <w:rsid w:val="00B60372"/>
    <w:rsid w:val="00B60EA2"/>
    <w:rsid w:val="00B63C1F"/>
    <w:rsid w:val="00B649BA"/>
    <w:rsid w:val="00B65478"/>
    <w:rsid w:val="00B65E2A"/>
    <w:rsid w:val="00B709B2"/>
    <w:rsid w:val="00B741B7"/>
    <w:rsid w:val="00B77C46"/>
    <w:rsid w:val="00B83455"/>
    <w:rsid w:val="00B83CCD"/>
    <w:rsid w:val="00B90608"/>
    <w:rsid w:val="00B91150"/>
    <w:rsid w:val="00B92F56"/>
    <w:rsid w:val="00BA4E7D"/>
    <w:rsid w:val="00BA653B"/>
    <w:rsid w:val="00BA6CE3"/>
    <w:rsid w:val="00BB0266"/>
    <w:rsid w:val="00BB0DDE"/>
    <w:rsid w:val="00BB13E7"/>
    <w:rsid w:val="00BB2101"/>
    <w:rsid w:val="00BB543D"/>
    <w:rsid w:val="00BB6B92"/>
    <w:rsid w:val="00BB6F72"/>
    <w:rsid w:val="00BB7261"/>
    <w:rsid w:val="00BB72E3"/>
    <w:rsid w:val="00BC2FF8"/>
    <w:rsid w:val="00BC66B9"/>
    <w:rsid w:val="00BC7FDD"/>
    <w:rsid w:val="00BD0A13"/>
    <w:rsid w:val="00BD3F60"/>
    <w:rsid w:val="00BD3FCC"/>
    <w:rsid w:val="00BD6E20"/>
    <w:rsid w:val="00BE0823"/>
    <w:rsid w:val="00BE201F"/>
    <w:rsid w:val="00BE3482"/>
    <w:rsid w:val="00BE4077"/>
    <w:rsid w:val="00BE4358"/>
    <w:rsid w:val="00BF321A"/>
    <w:rsid w:val="00BF3AA1"/>
    <w:rsid w:val="00BF3C5F"/>
    <w:rsid w:val="00BF7A92"/>
    <w:rsid w:val="00BF7BA2"/>
    <w:rsid w:val="00C0203E"/>
    <w:rsid w:val="00C024FF"/>
    <w:rsid w:val="00C02F4B"/>
    <w:rsid w:val="00C039F8"/>
    <w:rsid w:val="00C06A2D"/>
    <w:rsid w:val="00C0758B"/>
    <w:rsid w:val="00C105B1"/>
    <w:rsid w:val="00C115F1"/>
    <w:rsid w:val="00C163C0"/>
    <w:rsid w:val="00C16BED"/>
    <w:rsid w:val="00C20373"/>
    <w:rsid w:val="00C21AAF"/>
    <w:rsid w:val="00C22066"/>
    <w:rsid w:val="00C225F9"/>
    <w:rsid w:val="00C240B7"/>
    <w:rsid w:val="00C33423"/>
    <w:rsid w:val="00C36164"/>
    <w:rsid w:val="00C42005"/>
    <w:rsid w:val="00C42433"/>
    <w:rsid w:val="00C466FB"/>
    <w:rsid w:val="00C507F9"/>
    <w:rsid w:val="00C538FF"/>
    <w:rsid w:val="00C57072"/>
    <w:rsid w:val="00C608CD"/>
    <w:rsid w:val="00C6231C"/>
    <w:rsid w:val="00C63804"/>
    <w:rsid w:val="00C66042"/>
    <w:rsid w:val="00C73A45"/>
    <w:rsid w:val="00C73B73"/>
    <w:rsid w:val="00C75F88"/>
    <w:rsid w:val="00C908A6"/>
    <w:rsid w:val="00C94419"/>
    <w:rsid w:val="00C957F0"/>
    <w:rsid w:val="00CA113B"/>
    <w:rsid w:val="00CA32B6"/>
    <w:rsid w:val="00CA3D27"/>
    <w:rsid w:val="00CA5AAB"/>
    <w:rsid w:val="00CA5DF9"/>
    <w:rsid w:val="00CA66D7"/>
    <w:rsid w:val="00CA796C"/>
    <w:rsid w:val="00CB0949"/>
    <w:rsid w:val="00CB1B62"/>
    <w:rsid w:val="00CB2804"/>
    <w:rsid w:val="00CB62FC"/>
    <w:rsid w:val="00CB6EDD"/>
    <w:rsid w:val="00CB7148"/>
    <w:rsid w:val="00CC25BA"/>
    <w:rsid w:val="00CC522D"/>
    <w:rsid w:val="00CD6E4B"/>
    <w:rsid w:val="00CD7D40"/>
    <w:rsid w:val="00CE1EF1"/>
    <w:rsid w:val="00CE259D"/>
    <w:rsid w:val="00CE5348"/>
    <w:rsid w:val="00CE6847"/>
    <w:rsid w:val="00CE6F99"/>
    <w:rsid w:val="00CF0DA5"/>
    <w:rsid w:val="00CF2707"/>
    <w:rsid w:val="00CF38B8"/>
    <w:rsid w:val="00CF419F"/>
    <w:rsid w:val="00CF5305"/>
    <w:rsid w:val="00CF58D3"/>
    <w:rsid w:val="00CF7ACC"/>
    <w:rsid w:val="00D010C2"/>
    <w:rsid w:val="00D019EA"/>
    <w:rsid w:val="00D03B70"/>
    <w:rsid w:val="00D04BB8"/>
    <w:rsid w:val="00D11A28"/>
    <w:rsid w:val="00D12DE1"/>
    <w:rsid w:val="00D143DB"/>
    <w:rsid w:val="00D175FC"/>
    <w:rsid w:val="00D2237E"/>
    <w:rsid w:val="00D255D6"/>
    <w:rsid w:val="00D25849"/>
    <w:rsid w:val="00D26468"/>
    <w:rsid w:val="00D27AAF"/>
    <w:rsid w:val="00D32331"/>
    <w:rsid w:val="00D33599"/>
    <w:rsid w:val="00D360CA"/>
    <w:rsid w:val="00D43DD2"/>
    <w:rsid w:val="00D44364"/>
    <w:rsid w:val="00D47863"/>
    <w:rsid w:val="00D47E34"/>
    <w:rsid w:val="00D558EC"/>
    <w:rsid w:val="00D57C64"/>
    <w:rsid w:val="00D57CBF"/>
    <w:rsid w:val="00D62A36"/>
    <w:rsid w:val="00D639EA"/>
    <w:rsid w:val="00D706E5"/>
    <w:rsid w:val="00D71A94"/>
    <w:rsid w:val="00D84F99"/>
    <w:rsid w:val="00D850CF"/>
    <w:rsid w:val="00D85B82"/>
    <w:rsid w:val="00D95F8D"/>
    <w:rsid w:val="00D96BC4"/>
    <w:rsid w:val="00DA279D"/>
    <w:rsid w:val="00DA3A6C"/>
    <w:rsid w:val="00DA5567"/>
    <w:rsid w:val="00DA74DB"/>
    <w:rsid w:val="00DB333B"/>
    <w:rsid w:val="00DB5523"/>
    <w:rsid w:val="00DB69E3"/>
    <w:rsid w:val="00DC006A"/>
    <w:rsid w:val="00DC2749"/>
    <w:rsid w:val="00DC52A1"/>
    <w:rsid w:val="00DC7F1E"/>
    <w:rsid w:val="00DD1414"/>
    <w:rsid w:val="00DD1FED"/>
    <w:rsid w:val="00DD29FF"/>
    <w:rsid w:val="00DD3532"/>
    <w:rsid w:val="00DD45B6"/>
    <w:rsid w:val="00DD62A9"/>
    <w:rsid w:val="00DE0667"/>
    <w:rsid w:val="00DE1723"/>
    <w:rsid w:val="00DE2745"/>
    <w:rsid w:val="00DE6193"/>
    <w:rsid w:val="00DE7E50"/>
    <w:rsid w:val="00DF6CDC"/>
    <w:rsid w:val="00E01BF7"/>
    <w:rsid w:val="00E0298D"/>
    <w:rsid w:val="00E03FD8"/>
    <w:rsid w:val="00E07C15"/>
    <w:rsid w:val="00E07FA1"/>
    <w:rsid w:val="00E109E4"/>
    <w:rsid w:val="00E12177"/>
    <w:rsid w:val="00E12587"/>
    <w:rsid w:val="00E12F43"/>
    <w:rsid w:val="00E147FE"/>
    <w:rsid w:val="00E14ADC"/>
    <w:rsid w:val="00E15C87"/>
    <w:rsid w:val="00E2108E"/>
    <w:rsid w:val="00E22698"/>
    <w:rsid w:val="00E254FD"/>
    <w:rsid w:val="00E36713"/>
    <w:rsid w:val="00E3687E"/>
    <w:rsid w:val="00E36E2D"/>
    <w:rsid w:val="00E37733"/>
    <w:rsid w:val="00E40C7A"/>
    <w:rsid w:val="00E40D9D"/>
    <w:rsid w:val="00E42D19"/>
    <w:rsid w:val="00E449B3"/>
    <w:rsid w:val="00E47FCB"/>
    <w:rsid w:val="00E5614D"/>
    <w:rsid w:val="00E56A16"/>
    <w:rsid w:val="00E57EB4"/>
    <w:rsid w:val="00E60075"/>
    <w:rsid w:val="00E64B13"/>
    <w:rsid w:val="00E658C0"/>
    <w:rsid w:val="00E658E6"/>
    <w:rsid w:val="00E6655E"/>
    <w:rsid w:val="00E666A9"/>
    <w:rsid w:val="00E6672C"/>
    <w:rsid w:val="00E66BAC"/>
    <w:rsid w:val="00E70A35"/>
    <w:rsid w:val="00E70F71"/>
    <w:rsid w:val="00E71838"/>
    <w:rsid w:val="00E72601"/>
    <w:rsid w:val="00E72AF5"/>
    <w:rsid w:val="00E749F7"/>
    <w:rsid w:val="00E759A4"/>
    <w:rsid w:val="00E81A86"/>
    <w:rsid w:val="00E832C9"/>
    <w:rsid w:val="00E91EC7"/>
    <w:rsid w:val="00E93B3D"/>
    <w:rsid w:val="00EA203A"/>
    <w:rsid w:val="00EA239F"/>
    <w:rsid w:val="00EA380E"/>
    <w:rsid w:val="00EA5F3F"/>
    <w:rsid w:val="00EA7633"/>
    <w:rsid w:val="00EB1FC5"/>
    <w:rsid w:val="00EB32B3"/>
    <w:rsid w:val="00EB362A"/>
    <w:rsid w:val="00EB3D4B"/>
    <w:rsid w:val="00EB50A4"/>
    <w:rsid w:val="00EC02A2"/>
    <w:rsid w:val="00EC2689"/>
    <w:rsid w:val="00EC2BB3"/>
    <w:rsid w:val="00EC6704"/>
    <w:rsid w:val="00ED0684"/>
    <w:rsid w:val="00ED1C68"/>
    <w:rsid w:val="00ED23F9"/>
    <w:rsid w:val="00ED252B"/>
    <w:rsid w:val="00ED76D6"/>
    <w:rsid w:val="00EE0B08"/>
    <w:rsid w:val="00EE1967"/>
    <w:rsid w:val="00EE2644"/>
    <w:rsid w:val="00EE48AF"/>
    <w:rsid w:val="00EE6980"/>
    <w:rsid w:val="00EF192F"/>
    <w:rsid w:val="00EF4638"/>
    <w:rsid w:val="00EF5535"/>
    <w:rsid w:val="00EF5A26"/>
    <w:rsid w:val="00EF6CB2"/>
    <w:rsid w:val="00EF6D48"/>
    <w:rsid w:val="00F042C3"/>
    <w:rsid w:val="00F04AA8"/>
    <w:rsid w:val="00F11DDC"/>
    <w:rsid w:val="00F1292A"/>
    <w:rsid w:val="00F13598"/>
    <w:rsid w:val="00F143D9"/>
    <w:rsid w:val="00F17DFD"/>
    <w:rsid w:val="00F234AC"/>
    <w:rsid w:val="00F25C98"/>
    <w:rsid w:val="00F261E3"/>
    <w:rsid w:val="00F276B2"/>
    <w:rsid w:val="00F30501"/>
    <w:rsid w:val="00F31509"/>
    <w:rsid w:val="00F32B0D"/>
    <w:rsid w:val="00F423E3"/>
    <w:rsid w:val="00F42A0D"/>
    <w:rsid w:val="00F42CCF"/>
    <w:rsid w:val="00F43043"/>
    <w:rsid w:val="00F43A66"/>
    <w:rsid w:val="00F46590"/>
    <w:rsid w:val="00F53025"/>
    <w:rsid w:val="00F544CD"/>
    <w:rsid w:val="00F60B0D"/>
    <w:rsid w:val="00F61670"/>
    <w:rsid w:val="00F63688"/>
    <w:rsid w:val="00F64BE3"/>
    <w:rsid w:val="00F65497"/>
    <w:rsid w:val="00F6636B"/>
    <w:rsid w:val="00F6737F"/>
    <w:rsid w:val="00F7471A"/>
    <w:rsid w:val="00F76030"/>
    <w:rsid w:val="00F76545"/>
    <w:rsid w:val="00F77100"/>
    <w:rsid w:val="00F833C2"/>
    <w:rsid w:val="00F86F41"/>
    <w:rsid w:val="00F90BDC"/>
    <w:rsid w:val="00F90F81"/>
    <w:rsid w:val="00F913CD"/>
    <w:rsid w:val="00F9332F"/>
    <w:rsid w:val="00F93DBF"/>
    <w:rsid w:val="00F94375"/>
    <w:rsid w:val="00F94DBB"/>
    <w:rsid w:val="00F95371"/>
    <w:rsid w:val="00FA0CBF"/>
    <w:rsid w:val="00FA1C1E"/>
    <w:rsid w:val="00FA2565"/>
    <w:rsid w:val="00FA3098"/>
    <w:rsid w:val="00FA47B8"/>
    <w:rsid w:val="00FA4952"/>
    <w:rsid w:val="00FA7A7F"/>
    <w:rsid w:val="00FB06E3"/>
    <w:rsid w:val="00FB2396"/>
    <w:rsid w:val="00FB3923"/>
    <w:rsid w:val="00FB76D0"/>
    <w:rsid w:val="00FB77B8"/>
    <w:rsid w:val="00FC017D"/>
    <w:rsid w:val="00FC03B2"/>
    <w:rsid w:val="00FC5F45"/>
    <w:rsid w:val="00FC639F"/>
    <w:rsid w:val="00FC6CB0"/>
    <w:rsid w:val="00FD10BA"/>
    <w:rsid w:val="00FD2E93"/>
    <w:rsid w:val="00FD3478"/>
    <w:rsid w:val="00FD66A6"/>
    <w:rsid w:val="00FD685D"/>
    <w:rsid w:val="00FE0F75"/>
    <w:rsid w:val="00FE7059"/>
    <w:rsid w:val="00FF0A62"/>
    <w:rsid w:val="00FF26F1"/>
    <w:rsid w:val="00FF44BF"/>
    <w:rsid w:val="00FF7F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4C"/>
    <w:pPr>
      <w:spacing w:after="200" w:line="276" w:lineRule="auto"/>
    </w:pPr>
    <w:rPr>
      <w:rFonts w:cs="Calibri"/>
      <w:sz w:val="22"/>
      <w:szCs w:val="22"/>
      <w:lang w:eastAsia="en-US"/>
    </w:rPr>
  </w:style>
  <w:style w:type="paragraph" w:styleId="Balk1">
    <w:name w:val="heading 1"/>
    <w:basedOn w:val="Normal"/>
    <w:link w:val="Balk1Char"/>
    <w:uiPriority w:val="9"/>
    <w:qFormat/>
    <w:locked/>
    <w:rsid w:val="008E396B"/>
    <w:pPr>
      <w:spacing w:before="100" w:beforeAutospacing="1" w:after="100" w:afterAutospacing="1" w:line="288" w:lineRule="atLeast"/>
      <w:outlineLvl w:val="0"/>
    </w:pPr>
    <w:rPr>
      <w:rFonts w:ascii="Times New Roman" w:eastAsia="Times New Roman" w:hAnsi="Times New Roman" w:cs="Times New Roman"/>
      <w:kern w:val="36"/>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07900"/>
    <w:rPr>
      <w:color w:val="0000FF"/>
      <w:u w:val="single"/>
    </w:rPr>
  </w:style>
  <w:style w:type="paragraph" w:styleId="GvdeMetni2">
    <w:name w:val="Body Text 2"/>
    <w:basedOn w:val="Normal"/>
    <w:link w:val="GvdeMetni2Char"/>
    <w:uiPriority w:val="99"/>
    <w:rsid w:val="00DB333B"/>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locked/>
    <w:rsid w:val="00DB333B"/>
    <w:rPr>
      <w:rFonts w:ascii="Times New Roman" w:hAnsi="Times New Roman" w:cs="Times New Roman"/>
      <w:sz w:val="24"/>
      <w:szCs w:val="24"/>
      <w:lang w:eastAsia="tr-TR"/>
    </w:rPr>
  </w:style>
  <w:style w:type="character" w:customStyle="1" w:styleId="FontStyle33">
    <w:name w:val="Font Style33"/>
    <w:basedOn w:val="VarsaylanParagrafYazTipi"/>
    <w:uiPriority w:val="99"/>
    <w:rsid w:val="00232E09"/>
    <w:rPr>
      <w:rFonts w:ascii="Times New Roman" w:hAnsi="Times New Roman" w:cs="Times New Roman"/>
      <w:sz w:val="20"/>
      <w:szCs w:val="20"/>
    </w:rPr>
  </w:style>
  <w:style w:type="paragraph" w:customStyle="1" w:styleId="Style8">
    <w:name w:val="Style8"/>
    <w:basedOn w:val="Normal"/>
    <w:uiPriority w:val="99"/>
    <w:rsid w:val="00232E09"/>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rsid w:val="000B14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B14CA"/>
    <w:rPr>
      <w:rFonts w:ascii="Tahoma" w:hAnsi="Tahoma" w:cs="Tahoma"/>
      <w:sz w:val="16"/>
      <w:szCs w:val="16"/>
    </w:rPr>
  </w:style>
  <w:style w:type="paragraph" w:styleId="ListeParagraf">
    <w:name w:val="List Paragraph"/>
    <w:basedOn w:val="Normal"/>
    <w:link w:val="ListeParagrafChar"/>
    <w:uiPriority w:val="99"/>
    <w:qFormat/>
    <w:rsid w:val="00673F0B"/>
    <w:pPr>
      <w:ind w:left="720"/>
    </w:pPr>
  </w:style>
  <w:style w:type="character" w:customStyle="1" w:styleId="highlight">
    <w:name w:val="highlight"/>
    <w:basedOn w:val="VarsaylanParagrafYazTipi"/>
    <w:uiPriority w:val="99"/>
    <w:rsid w:val="00D47E34"/>
  </w:style>
  <w:style w:type="paragraph" w:styleId="NormalWeb">
    <w:name w:val="Normal (Web)"/>
    <w:basedOn w:val="Normal"/>
    <w:uiPriority w:val="99"/>
    <w:rsid w:val="007F2F3F"/>
    <w:pPr>
      <w:spacing w:before="100" w:beforeAutospacing="1" w:after="100" w:afterAutospacing="1" w:line="240" w:lineRule="auto"/>
    </w:pPr>
    <w:rPr>
      <w:rFonts w:ascii="Verdana" w:eastAsia="Times New Roman" w:hAnsi="Verdana" w:cs="Verdana"/>
      <w:sz w:val="24"/>
      <w:szCs w:val="24"/>
      <w:lang w:eastAsia="tr-TR"/>
    </w:rPr>
  </w:style>
  <w:style w:type="character" w:customStyle="1" w:styleId="small-link-text">
    <w:name w:val="small-link-text"/>
    <w:basedOn w:val="VarsaylanParagrafYazTipi"/>
    <w:uiPriority w:val="99"/>
    <w:rsid w:val="007F2F3F"/>
  </w:style>
  <w:style w:type="character" w:styleId="Gl">
    <w:name w:val="Strong"/>
    <w:basedOn w:val="VarsaylanParagrafYazTipi"/>
    <w:uiPriority w:val="22"/>
    <w:qFormat/>
    <w:rsid w:val="007F2F3F"/>
    <w:rPr>
      <w:b/>
      <w:bCs/>
    </w:rPr>
  </w:style>
  <w:style w:type="paragraph" w:styleId="GvdeMetniGirintisi2">
    <w:name w:val="Body Text Indent 2"/>
    <w:basedOn w:val="Normal"/>
    <w:link w:val="GvdeMetniGirintisi2Char"/>
    <w:uiPriority w:val="99"/>
    <w:rsid w:val="00476EC4"/>
    <w:pPr>
      <w:spacing w:after="120" w:line="480" w:lineRule="auto"/>
      <w:ind w:left="283"/>
    </w:pPr>
  </w:style>
  <w:style w:type="character" w:customStyle="1" w:styleId="GvdeMetniGirintisi2Char">
    <w:name w:val="Gövde Metni Girintisi 2 Char"/>
    <w:basedOn w:val="VarsaylanParagrafYazTipi"/>
    <w:link w:val="GvdeMetniGirintisi2"/>
    <w:uiPriority w:val="99"/>
    <w:locked/>
    <w:rsid w:val="00476EC4"/>
  </w:style>
  <w:style w:type="paragraph" w:customStyle="1" w:styleId="ecxmsonormal">
    <w:name w:val="ecxmsonormal"/>
    <w:basedOn w:val="Normal"/>
    <w:rsid w:val="00F30501"/>
    <w:pPr>
      <w:spacing w:after="324" w:line="240" w:lineRule="auto"/>
    </w:pPr>
    <w:rPr>
      <w:rFonts w:ascii="Times New Roman" w:eastAsia="Times New Roman" w:hAnsi="Times New Roman" w:cs="Times New Roman"/>
      <w:sz w:val="24"/>
      <w:szCs w:val="24"/>
      <w:lang w:eastAsia="tr-TR"/>
    </w:rPr>
  </w:style>
  <w:style w:type="character" w:customStyle="1" w:styleId="ecxapple-style-span">
    <w:name w:val="ecxapple-style-span"/>
    <w:basedOn w:val="VarsaylanParagrafYazTipi"/>
    <w:rsid w:val="00F30501"/>
  </w:style>
  <w:style w:type="paragraph" w:customStyle="1" w:styleId="Default">
    <w:name w:val="Default"/>
    <w:rsid w:val="00F1292A"/>
    <w:pPr>
      <w:autoSpaceDE w:val="0"/>
      <w:autoSpaceDN w:val="0"/>
      <w:adjustRightInd w:val="0"/>
    </w:pPr>
    <w:rPr>
      <w:rFonts w:ascii="Times New Roman" w:hAnsi="Times New Roman"/>
      <w:color w:val="000000"/>
      <w:sz w:val="24"/>
      <w:szCs w:val="24"/>
    </w:rPr>
  </w:style>
  <w:style w:type="character" w:customStyle="1" w:styleId="hps">
    <w:name w:val="hps"/>
    <w:basedOn w:val="VarsaylanParagrafYazTipi"/>
    <w:rsid w:val="001408C0"/>
  </w:style>
  <w:style w:type="character" w:customStyle="1" w:styleId="breadcrumb-vol-label">
    <w:name w:val="breadcrumb-vol-label"/>
    <w:basedOn w:val="VarsaylanParagrafYazTipi"/>
    <w:rsid w:val="00016EC5"/>
  </w:style>
  <w:style w:type="character" w:customStyle="1" w:styleId="breadcrumbsubjects">
    <w:name w:val="breadcrumb_subjects"/>
    <w:basedOn w:val="VarsaylanParagrafYazTipi"/>
    <w:rsid w:val="00016EC5"/>
  </w:style>
  <w:style w:type="character" w:customStyle="1" w:styleId="breadcrumb-iss-label">
    <w:name w:val="breadcrumb-iss-label"/>
    <w:basedOn w:val="VarsaylanParagrafYazTipi"/>
    <w:rsid w:val="00016EC5"/>
  </w:style>
  <w:style w:type="character" w:customStyle="1" w:styleId="slug-pages3">
    <w:name w:val="slug-pages3"/>
    <w:basedOn w:val="VarsaylanParagrafYazTipi"/>
    <w:rsid w:val="00016EC5"/>
  </w:style>
  <w:style w:type="character" w:customStyle="1" w:styleId="name">
    <w:name w:val="name"/>
    <w:basedOn w:val="VarsaylanParagrafYazTipi"/>
    <w:rsid w:val="00016EC5"/>
  </w:style>
  <w:style w:type="character" w:customStyle="1" w:styleId="Balk1Char">
    <w:name w:val="Başlık 1 Char"/>
    <w:basedOn w:val="VarsaylanParagrafYazTipi"/>
    <w:link w:val="Balk1"/>
    <w:uiPriority w:val="9"/>
    <w:rsid w:val="008E396B"/>
    <w:rPr>
      <w:rFonts w:ascii="Times New Roman" w:eastAsia="Times New Roman" w:hAnsi="Times New Roman"/>
      <w:kern w:val="36"/>
      <w:sz w:val="36"/>
      <w:szCs w:val="36"/>
    </w:rPr>
  </w:style>
  <w:style w:type="paragraph" w:customStyle="1" w:styleId="authors">
    <w:name w:val="authors"/>
    <w:basedOn w:val="Normal"/>
    <w:rsid w:val="008E39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value">
    <w:name w:val="value"/>
    <w:basedOn w:val="VarsaylanParagrafYazTipi"/>
    <w:rsid w:val="00020743"/>
  </w:style>
  <w:style w:type="character" w:customStyle="1" w:styleId="label1">
    <w:name w:val="label1"/>
    <w:basedOn w:val="VarsaylanParagrafYazTipi"/>
    <w:rsid w:val="00020743"/>
  </w:style>
  <w:style w:type="character" w:customStyle="1" w:styleId="pagination">
    <w:name w:val="pagination"/>
    <w:basedOn w:val="VarsaylanParagrafYazTipi"/>
    <w:rsid w:val="00020743"/>
  </w:style>
  <w:style w:type="character" w:customStyle="1" w:styleId="doi">
    <w:name w:val="doi"/>
    <w:basedOn w:val="VarsaylanParagrafYazTipi"/>
    <w:rsid w:val="00020743"/>
  </w:style>
  <w:style w:type="character" w:customStyle="1" w:styleId="A2">
    <w:name w:val="A2"/>
    <w:uiPriority w:val="99"/>
    <w:rsid w:val="009B14AB"/>
    <w:rPr>
      <w:rFonts w:cs="Swis721 BT"/>
      <w:color w:val="000000"/>
      <w:sz w:val="16"/>
      <w:szCs w:val="16"/>
    </w:rPr>
  </w:style>
  <w:style w:type="paragraph" w:customStyle="1" w:styleId="Pa4">
    <w:name w:val="Pa4"/>
    <w:basedOn w:val="Default"/>
    <w:next w:val="Default"/>
    <w:uiPriority w:val="99"/>
    <w:rsid w:val="009B14AB"/>
    <w:pPr>
      <w:spacing w:line="181" w:lineRule="atLeast"/>
    </w:pPr>
    <w:rPr>
      <w:rFonts w:ascii="Swis721 BT" w:hAnsi="Swis721 BT"/>
      <w:color w:val="auto"/>
    </w:rPr>
  </w:style>
  <w:style w:type="character" w:customStyle="1" w:styleId="A7">
    <w:name w:val="A7"/>
    <w:uiPriority w:val="99"/>
    <w:rsid w:val="009B14AB"/>
    <w:rPr>
      <w:rFonts w:cs="Humanst521 XBd BT"/>
      <w:color w:val="000000"/>
      <w:sz w:val="78"/>
      <w:szCs w:val="78"/>
    </w:rPr>
  </w:style>
  <w:style w:type="character" w:customStyle="1" w:styleId="aciklama">
    <w:name w:val="aciklama"/>
    <w:basedOn w:val="VarsaylanParagrafYazTipi"/>
    <w:rsid w:val="009B14AB"/>
  </w:style>
  <w:style w:type="table" w:styleId="TabloKlavuzu">
    <w:name w:val="Table Grid"/>
    <w:basedOn w:val="NormalTablo"/>
    <w:locked/>
    <w:rsid w:val="007A7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basedOn w:val="VarsaylanParagrafYazTipi"/>
    <w:rsid w:val="00955A71"/>
    <w:rPr>
      <w:rFonts w:ascii="Times New Roman" w:hAnsi="Times New Roman" w:cs="Times New Roman"/>
      <w:b/>
      <w:bCs/>
      <w:sz w:val="20"/>
      <w:szCs w:val="20"/>
    </w:rPr>
  </w:style>
  <w:style w:type="character" w:customStyle="1" w:styleId="apple-style-span">
    <w:name w:val="apple-style-span"/>
    <w:basedOn w:val="VarsaylanParagrafYazTipi"/>
    <w:rsid w:val="00327851"/>
  </w:style>
  <w:style w:type="paragraph" w:customStyle="1" w:styleId="balk">
    <w:name w:val="başlık"/>
    <w:basedOn w:val="ListeParagraf"/>
    <w:link w:val="balkChar"/>
    <w:qFormat/>
    <w:rsid w:val="005B2320"/>
    <w:pPr>
      <w:numPr>
        <w:numId w:val="17"/>
      </w:numPr>
      <w:spacing w:before="200" w:line="240" w:lineRule="auto"/>
      <w:jc w:val="both"/>
    </w:pPr>
    <w:rPr>
      <w:rFonts w:ascii="Times New Roman" w:eastAsia="TimesNewRoman" w:hAnsi="Times New Roman" w:cs="Times New Roman"/>
      <w:b/>
      <w:bCs/>
      <w:color w:val="000000" w:themeColor="text1"/>
      <w:sz w:val="24"/>
      <w:szCs w:val="24"/>
    </w:rPr>
  </w:style>
  <w:style w:type="paragraph" w:styleId="AltKonuBal">
    <w:name w:val="Subtitle"/>
    <w:basedOn w:val="Normal"/>
    <w:next w:val="Normal"/>
    <w:link w:val="AltKonuBalChar"/>
    <w:qFormat/>
    <w:locked/>
    <w:rsid w:val="005B23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ListeParagrafChar">
    <w:name w:val="Liste Paragraf Char"/>
    <w:basedOn w:val="VarsaylanParagrafYazTipi"/>
    <w:link w:val="ListeParagraf"/>
    <w:uiPriority w:val="99"/>
    <w:rsid w:val="005B2320"/>
    <w:rPr>
      <w:rFonts w:cs="Calibri"/>
      <w:sz w:val="22"/>
      <w:szCs w:val="22"/>
      <w:lang w:eastAsia="en-US"/>
    </w:rPr>
  </w:style>
  <w:style w:type="character" w:customStyle="1" w:styleId="balkChar">
    <w:name w:val="başlık Char"/>
    <w:basedOn w:val="ListeParagrafChar"/>
    <w:link w:val="balk"/>
    <w:rsid w:val="005B2320"/>
    <w:rPr>
      <w:rFonts w:ascii="Times New Roman" w:eastAsia="TimesNewRoman" w:hAnsi="Times New Roman" w:cs="Calibri"/>
      <w:b/>
      <w:bCs/>
      <w:color w:val="000000" w:themeColor="text1"/>
      <w:sz w:val="24"/>
      <w:szCs w:val="24"/>
      <w:lang w:eastAsia="en-US"/>
    </w:rPr>
  </w:style>
  <w:style w:type="character" w:customStyle="1" w:styleId="AltKonuBalChar">
    <w:name w:val="Alt Konu Başlığı Char"/>
    <w:basedOn w:val="VarsaylanParagrafYazTipi"/>
    <w:link w:val="AltKonuBal"/>
    <w:rsid w:val="005B2320"/>
    <w:rPr>
      <w:rFonts w:asciiTheme="majorHAnsi" w:eastAsiaTheme="majorEastAsia" w:hAnsiTheme="majorHAnsi" w:cstheme="majorBidi"/>
      <w:i/>
      <w:iCs/>
      <w:color w:val="4F81BD" w:themeColor="accent1"/>
      <w:spacing w:val="15"/>
      <w:sz w:val="24"/>
      <w:szCs w:val="24"/>
      <w:lang w:eastAsia="en-US"/>
    </w:rPr>
  </w:style>
  <w:style w:type="character" w:customStyle="1" w:styleId="A0">
    <w:name w:val="A0"/>
    <w:uiPriority w:val="99"/>
    <w:rsid w:val="000B39A2"/>
    <w:rPr>
      <w:rFonts w:cs="Futura Std Medium"/>
      <w:color w:val="000000"/>
      <w:sz w:val="52"/>
      <w:szCs w:val="52"/>
    </w:rPr>
  </w:style>
  <w:style w:type="paragraph" w:customStyle="1" w:styleId="Pa2">
    <w:name w:val="Pa2"/>
    <w:basedOn w:val="Default"/>
    <w:next w:val="Default"/>
    <w:uiPriority w:val="99"/>
    <w:rsid w:val="000B39A2"/>
    <w:pPr>
      <w:spacing w:line="221" w:lineRule="atLeast"/>
    </w:pPr>
    <w:rPr>
      <w:rFonts w:ascii="Futura Std Medium" w:hAnsi="Futura Std Medium"/>
      <w:color w:val="auto"/>
    </w:rPr>
  </w:style>
  <w:style w:type="paragraph" w:customStyle="1" w:styleId="Pa5">
    <w:name w:val="Pa5"/>
    <w:basedOn w:val="Default"/>
    <w:next w:val="Default"/>
    <w:uiPriority w:val="99"/>
    <w:rsid w:val="000B39A2"/>
    <w:pPr>
      <w:spacing w:line="221" w:lineRule="atLeast"/>
    </w:pPr>
    <w:rPr>
      <w:rFonts w:ascii="Futura Std Medium" w:hAnsi="Futura Std Medium"/>
      <w:color w:val="auto"/>
    </w:rPr>
  </w:style>
  <w:style w:type="table" w:styleId="AkListe-Vurgu6">
    <w:name w:val="Light List Accent 6"/>
    <w:basedOn w:val="NormalTablo"/>
    <w:uiPriority w:val="61"/>
    <w:rsid w:val="00A879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shd w:val="clear" w:color="auto" w:fill="FBD4B4" w:themeFill="accent6" w:themeFillTint="66"/>
    </w:tc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Glgeleme-Vurgu2">
    <w:name w:val="Light Shading Accent 2"/>
    <w:basedOn w:val="NormalTablo"/>
    <w:uiPriority w:val="60"/>
    <w:rsid w:val="001040B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rtaGlgeleme1-Vurgu6">
    <w:name w:val="Medium Shading 1 Accent 6"/>
    <w:basedOn w:val="NormalTablo"/>
    <w:uiPriority w:val="63"/>
    <w:rsid w:val="003A707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bc">
    <w:name w:val="bc"/>
    <w:basedOn w:val="VarsaylanParagrafYazTipi"/>
    <w:rsid w:val="00D03B70"/>
  </w:style>
  <w:style w:type="character" w:styleId="zlenenKpr">
    <w:name w:val="FollowedHyperlink"/>
    <w:basedOn w:val="VarsaylanParagrafYazTipi"/>
    <w:uiPriority w:val="99"/>
    <w:semiHidden/>
    <w:unhideWhenUsed/>
    <w:rsid w:val="00E658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4C"/>
    <w:pPr>
      <w:spacing w:after="200" w:line="276" w:lineRule="auto"/>
    </w:pPr>
    <w:rPr>
      <w:rFonts w:cs="Calibri"/>
      <w:sz w:val="22"/>
      <w:szCs w:val="22"/>
      <w:lang w:eastAsia="en-US"/>
    </w:rPr>
  </w:style>
  <w:style w:type="paragraph" w:styleId="Balk1">
    <w:name w:val="heading 1"/>
    <w:basedOn w:val="Normal"/>
    <w:link w:val="Balk1Char"/>
    <w:uiPriority w:val="9"/>
    <w:qFormat/>
    <w:locked/>
    <w:rsid w:val="008E396B"/>
    <w:pPr>
      <w:spacing w:before="100" w:beforeAutospacing="1" w:after="100" w:afterAutospacing="1" w:line="288" w:lineRule="atLeast"/>
      <w:outlineLvl w:val="0"/>
    </w:pPr>
    <w:rPr>
      <w:rFonts w:ascii="Times New Roman" w:eastAsia="Times New Roman" w:hAnsi="Times New Roman" w:cs="Times New Roman"/>
      <w:kern w:val="36"/>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07900"/>
    <w:rPr>
      <w:color w:val="0000FF"/>
      <w:u w:val="single"/>
    </w:rPr>
  </w:style>
  <w:style w:type="paragraph" w:styleId="GvdeMetni2">
    <w:name w:val="Body Text 2"/>
    <w:basedOn w:val="Normal"/>
    <w:link w:val="GvdeMetni2Char"/>
    <w:uiPriority w:val="99"/>
    <w:rsid w:val="00DB333B"/>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locked/>
    <w:rsid w:val="00DB333B"/>
    <w:rPr>
      <w:rFonts w:ascii="Times New Roman" w:hAnsi="Times New Roman" w:cs="Times New Roman"/>
      <w:sz w:val="24"/>
      <w:szCs w:val="24"/>
      <w:lang w:eastAsia="tr-TR"/>
    </w:rPr>
  </w:style>
  <w:style w:type="character" w:customStyle="1" w:styleId="FontStyle33">
    <w:name w:val="Font Style33"/>
    <w:basedOn w:val="VarsaylanParagrafYazTipi"/>
    <w:uiPriority w:val="99"/>
    <w:rsid w:val="00232E09"/>
    <w:rPr>
      <w:rFonts w:ascii="Times New Roman" w:hAnsi="Times New Roman" w:cs="Times New Roman"/>
      <w:sz w:val="20"/>
      <w:szCs w:val="20"/>
    </w:rPr>
  </w:style>
  <w:style w:type="paragraph" w:customStyle="1" w:styleId="Style8">
    <w:name w:val="Style8"/>
    <w:basedOn w:val="Normal"/>
    <w:uiPriority w:val="99"/>
    <w:rsid w:val="00232E09"/>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rsid w:val="000B14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B14CA"/>
    <w:rPr>
      <w:rFonts w:ascii="Tahoma" w:hAnsi="Tahoma" w:cs="Tahoma"/>
      <w:sz w:val="16"/>
      <w:szCs w:val="16"/>
    </w:rPr>
  </w:style>
  <w:style w:type="paragraph" w:styleId="ListeParagraf">
    <w:name w:val="List Paragraph"/>
    <w:basedOn w:val="Normal"/>
    <w:link w:val="ListeParagrafChar"/>
    <w:uiPriority w:val="99"/>
    <w:qFormat/>
    <w:rsid w:val="00673F0B"/>
    <w:pPr>
      <w:ind w:left="720"/>
    </w:pPr>
  </w:style>
  <w:style w:type="character" w:customStyle="1" w:styleId="highlight">
    <w:name w:val="highlight"/>
    <w:basedOn w:val="VarsaylanParagrafYazTipi"/>
    <w:uiPriority w:val="99"/>
    <w:rsid w:val="00D47E34"/>
  </w:style>
  <w:style w:type="paragraph" w:styleId="NormalWeb">
    <w:name w:val="Normal (Web)"/>
    <w:basedOn w:val="Normal"/>
    <w:uiPriority w:val="99"/>
    <w:rsid w:val="007F2F3F"/>
    <w:pPr>
      <w:spacing w:before="100" w:beforeAutospacing="1" w:after="100" w:afterAutospacing="1" w:line="240" w:lineRule="auto"/>
    </w:pPr>
    <w:rPr>
      <w:rFonts w:ascii="Verdana" w:eastAsia="Times New Roman" w:hAnsi="Verdana" w:cs="Verdana"/>
      <w:sz w:val="24"/>
      <w:szCs w:val="24"/>
      <w:lang w:eastAsia="tr-TR"/>
    </w:rPr>
  </w:style>
  <w:style w:type="character" w:customStyle="1" w:styleId="small-link-text">
    <w:name w:val="small-link-text"/>
    <w:basedOn w:val="VarsaylanParagrafYazTipi"/>
    <w:uiPriority w:val="99"/>
    <w:rsid w:val="007F2F3F"/>
  </w:style>
  <w:style w:type="character" w:styleId="Gl">
    <w:name w:val="Strong"/>
    <w:basedOn w:val="VarsaylanParagrafYazTipi"/>
    <w:uiPriority w:val="22"/>
    <w:qFormat/>
    <w:rsid w:val="007F2F3F"/>
    <w:rPr>
      <w:b/>
      <w:bCs/>
    </w:rPr>
  </w:style>
  <w:style w:type="paragraph" w:styleId="GvdeMetniGirintisi2">
    <w:name w:val="Body Text Indent 2"/>
    <w:basedOn w:val="Normal"/>
    <w:link w:val="GvdeMetniGirintisi2Char"/>
    <w:uiPriority w:val="99"/>
    <w:rsid w:val="00476EC4"/>
    <w:pPr>
      <w:spacing w:after="120" w:line="480" w:lineRule="auto"/>
      <w:ind w:left="283"/>
    </w:pPr>
  </w:style>
  <w:style w:type="character" w:customStyle="1" w:styleId="GvdeMetniGirintisi2Char">
    <w:name w:val="Gövde Metni Girintisi 2 Char"/>
    <w:basedOn w:val="VarsaylanParagrafYazTipi"/>
    <w:link w:val="GvdeMetniGirintisi2"/>
    <w:uiPriority w:val="99"/>
    <w:locked/>
    <w:rsid w:val="00476EC4"/>
  </w:style>
  <w:style w:type="paragraph" w:customStyle="1" w:styleId="ecxmsonormal">
    <w:name w:val="ecxmsonormal"/>
    <w:basedOn w:val="Normal"/>
    <w:rsid w:val="00F30501"/>
    <w:pPr>
      <w:spacing w:after="324" w:line="240" w:lineRule="auto"/>
    </w:pPr>
    <w:rPr>
      <w:rFonts w:ascii="Times New Roman" w:eastAsia="Times New Roman" w:hAnsi="Times New Roman" w:cs="Times New Roman"/>
      <w:sz w:val="24"/>
      <w:szCs w:val="24"/>
      <w:lang w:eastAsia="tr-TR"/>
    </w:rPr>
  </w:style>
  <w:style w:type="character" w:customStyle="1" w:styleId="ecxapple-style-span">
    <w:name w:val="ecxapple-style-span"/>
    <w:basedOn w:val="VarsaylanParagrafYazTipi"/>
    <w:rsid w:val="00F30501"/>
  </w:style>
  <w:style w:type="paragraph" w:customStyle="1" w:styleId="Default">
    <w:name w:val="Default"/>
    <w:rsid w:val="00F1292A"/>
    <w:pPr>
      <w:autoSpaceDE w:val="0"/>
      <w:autoSpaceDN w:val="0"/>
      <w:adjustRightInd w:val="0"/>
    </w:pPr>
    <w:rPr>
      <w:rFonts w:ascii="Times New Roman" w:hAnsi="Times New Roman"/>
      <w:color w:val="000000"/>
      <w:sz w:val="24"/>
      <w:szCs w:val="24"/>
    </w:rPr>
  </w:style>
  <w:style w:type="character" w:customStyle="1" w:styleId="hps">
    <w:name w:val="hps"/>
    <w:basedOn w:val="VarsaylanParagrafYazTipi"/>
    <w:rsid w:val="001408C0"/>
  </w:style>
  <w:style w:type="character" w:customStyle="1" w:styleId="breadcrumb-vol-label">
    <w:name w:val="breadcrumb-vol-label"/>
    <w:basedOn w:val="VarsaylanParagrafYazTipi"/>
    <w:rsid w:val="00016EC5"/>
  </w:style>
  <w:style w:type="character" w:customStyle="1" w:styleId="breadcrumbsubjects">
    <w:name w:val="breadcrumb_subjects"/>
    <w:basedOn w:val="VarsaylanParagrafYazTipi"/>
    <w:rsid w:val="00016EC5"/>
  </w:style>
  <w:style w:type="character" w:customStyle="1" w:styleId="breadcrumb-iss-label">
    <w:name w:val="breadcrumb-iss-label"/>
    <w:basedOn w:val="VarsaylanParagrafYazTipi"/>
    <w:rsid w:val="00016EC5"/>
  </w:style>
  <w:style w:type="character" w:customStyle="1" w:styleId="slug-pages3">
    <w:name w:val="slug-pages3"/>
    <w:basedOn w:val="VarsaylanParagrafYazTipi"/>
    <w:rsid w:val="00016EC5"/>
  </w:style>
  <w:style w:type="character" w:customStyle="1" w:styleId="name">
    <w:name w:val="name"/>
    <w:basedOn w:val="VarsaylanParagrafYazTipi"/>
    <w:rsid w:val="00016EC5"/>
  </w:style>
  <w:style w:type="character" w:customStyle="1" w:styleId="Balk1Char">
    <w:name w:val="Başlık 1 Char"/>
    <w:basedOn w:val="VarsaylanParagrafYazTipi"/>
    <w:link w:val="Balk1"/>
    <w:uiPriority w:val="9"/>
    <w:rsid w:val="008E396B"/>
    <w:rPr>
      <w:rFonts w:ascii="Times New Roman" w:eastAsia="Times New Roman" w:hAnsi="Times New Roman"/>
      <w:kern w:val="36"/>
      <w:sz w:val="36"/>
      <w:szCs w:val="36"/>
    </w:rPr>
  </w:style>
  <w:style w:type="paragraph" w:customStyle="1" w:styleId="authors">
    <w:name w:val="authors"/>
    <w:basedOn w:val="Normal"/>
    <w:rsid w:val="008E39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value">
    <w:name w:val="value"/>
    <w:basedOn w:val="VarsaylanParagrafYazTipi"/>
    <w:rsid w:val="00020743"/>
  </w:style>
  <w:style w:type="character" w:customStyle="1" w:styleId="label1">
    <w:name w:val="label1"/>
    <w:basedOn w:val="VarsaylanParagrafYazTipi"/>
    <w:rsid w:val="00020743"/>
  </w:style>
  <w:style w:type="character" w:customStyle="1" w:styleId="pagination">
    <w:name w:val="pagination"/>
    <w:basedOn w:val="VarsaylanParagrafYazTipi"/>
    <w:rsid w:val="00020743"/>
  </w:style>
  <w:style w:type="character" w:customStyle="1" w:styleId="doi">
    <w:name w:val="doi"/>
    <w:basedOn w:val="VarsaylanParagrafYazTipi"/>
    <w:rsid w:val="00020743"/>
  </w:style>
  <w:style w:type="character" w:customStyle="1" w:styleId="A2">
    <w:name w:val="A2"/>
    <w:uiPriority w:val="99"/>
    <w:rsid w:val="009B14AB"/>
    <w:rPr>
      <w:rFonts w:cs="Swis721 BT"/>
      <w:color w:val="000000"/>
      <w:sz w:val="16"/>
      <w:szCs w:val="16"/>
    </w:rPr>
  </w:style>
  <w:style w:type="paragraph" w:customStyle="1" w:styleId="Pa4">
    <w:name w:val="Pa4"/>
    <w:basedOn w:val="Default"/>
    <w:next w:val="Default"/>
    <w:uiPriority w:val="99"/>
    <w:rsid w:val="009B14AB"/>
    <w:pPr>
      <w:spacing w:line="181" w:lineRule="atLeast"/>
    </w:pPr>
    <w:rPr>
      <w:rFonts w:ascii="Swis721 BT" w:hAnsi="Swis721 BT"/>
      <w:color w:val="auto"/>
    </w:rPr>
  </w:style>
  <w:style w:type="character" w:customStyle="1" w:styleId="A7">
    <w:name w:val="A7"/>
    <w:uiPriority w:val="99"/>
    <w:rsid w:val="009B14AB"/>
    <w:rPr>
      <w:rFonts w:cs="Humanst521 XBd BT"/>
      <w:color w:val="000000"/>
      <w:sz w:val="78"/>
      <w:szCs w:val="78"/>
    </w:rPr>
  </w:style>
  <w:style w:type="character" w:customStyle="1" w:styleId="aciklama">
    <w:name w:val="aciklama"/>
    <w:basedOn w:val="VarsaylanParagrafYazTipi"/>
    <w:rsid w:val="009B14AB"/>
  </w:style>
  <w:style w:type="table" w:styleId="TabloKlavuzu">
    <w:name w:val="Table Grid"/>
    <w:basedOn w:val="NormalTablo"/>
    <w:locked/>
    <w:rsid w:val="007A7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basedOn w:val="VarsaylanParagrafYazTipi"/>
    <w:rsid w:val="00955A71"/>
    <w:rPr>
      <w:rFonts w:ascii="Times New Roman" w:hAnsi="Times New Roman" w:cs="Times New Roman"/>
      <w:b/>
      <w:bCs/>
      <w:sz w:val="20"/>
      <w:szCs w:val="20"/>
    </w:rPr>
  </w:style>
  <w:style w:type="character" w:customStyle="1" w:styleId="apple-style-span">
    <w:name w:val="apple-style-span"/>
    <w:basedOn w:val="VarsaylanParagrafYazTipi"/>
    <w:rsid w:val="00327851"/>
  </w:style>
  <w:style w:type="paragraph" w:customStyle="1" w:styleId="balk">
    <w:name w:val="başlık"/>
    <w:basedOn w:val="ListeParagraf"/>
    <w:link w:val="balkChar"/>
    <w:qFormat/>
    <w:rsid w:val="005B2320"/>
    <w:pPr>
      <w:numPr>
        <w:numId w:val="17"/>
      </w:numPr>
      <w:spacing w:before="200" w:line="240" w:lineRule="auto"/>
      <w:jc w:val="both"/>
    </w:pPr>
    <w:rPr>
      <w:rFonts w:ascii="Times New Roman" w:eastAsia="TimesNewRoman" w:hAnsi="Times New Roman" w:cs="Times New Roman"/>
      <w:b/>
      <w:bCs/>
      <w:color w:val="000000" w:themeColor="text1"/>
      <w:sz w:val="24"/>
      <w:szCs w:val="24"/>
    </w:rPr>
  </w:style>
  <w:style w:type="paragraph" w:styleId="AltKonuBal">
    <w:name w:val="Subtitle"/>
    <w:basedOn w:val="Normal"/>
    <w:next w:val="Normal"/>
    <w:link w:val="AltKonuBalChar"/>
    <w:qFormat/>
    <w:locked/>
    <w:rsid w:val="005B23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ListeParagrafChar">
    <w:name w:val="Liste Paragraf Char"/>
    <w:basedOn w:val="VarsaylanParagrafYazTipi"/>
    <w:link w:val="ListeParagraf"/>
    <w:uiPriority w:val="99"/>
    <w:rsid w:val="005B2320"/>
    <w:rPr>
      <w:rFonts w:cs="Calibri"/>
      <w:sz w:val="22"/>
      <w:szCs w:val="22"/>
      <w:lang w:eastAsia="en-US"/>
    </w:rPr>
  </w:style>
  <w:style w:type="character" w:customStyle="1" w:styleId="balkChar">
    <w:name w:val="başlık Char"/>
    <w:basedOn w:val="ListeParagrafChar"/>
    <w:link w:val="balk"/>
    <w:rsid w:val="005B2320"/>
    <w:rPr>
      <w:rFonts w:ascii="Times New Roman" w:eastAsia="TimesNewRoman" w:hAnsi="Times New Roman" w:cs="Calibri"/>
      <w:b/>
      <w:bCs/>
      <w:color w:val="000000" w:themeColor="text1"/>
      <w:sz w:val="24"/>
      <w:szCs w:val="24"/>
      <w:lang w:eastAsia="en-US"/>
    </w:rPr>
  </w:style>
  <w:style w:type="character" w:customStyle="1" w:styleId="AltKonuBalChar">
    <w:name w:val="Alt Konu Başlığı Char"/>
    <w:basedOn w:val="VarsaylanParagrafYazTipi"/>
    <w:link w:val="AltKonuBal"/>
    <w:rsid w:val="005B2320"/>
    <w:rPr>
      <w:rFonts w:asciiTheme="majorHAnsi" w:eastAsiaTheme="majorEastAsia" w:hAnsiTheme="majorHAnsi" w:cstheme="majorBidi"/>
      <w:i/>
      <w:iCs/>
      <w:color w:val="4F81BD" w:themeColor="accent1"/>
      <w:spacing w:val="15"/>
      <w:sz w:val="24"/>
      <w:szCs w:val="24"/>
      <w:lang w:eastAsia="en-US"/>
    </w:rPr>
  </w:style>
  <w:style w:type="character" w:customStyle="1" w:styleId="A0">
    <w:name w:val="A0"/>
    <w:uiPriority w:val="99"/>
    <w:rsid w:val="000B39A2"/>
    <w:rPr>
      <w:rFonts w:cs="Futura Std Medium"/>
      <w:color w:val="000000"/>
      <w:sz w:val="52"/>
      <w:szCs w:val="52"/>
    </w:rPr>
  </w:style>
  <w:style w:type="paragraph" w:customStyle="1" w:styleId="Pa2">
    <w:name w:val="Pa2"/>
    <w:basedOn w:val="Default"/>
    <w:next w:val="Default"/>
    <w:uiPriority w:val="99"/>
    <w:rsid w:val="000B39A2"/>
    <w:pPr>
      <w:spacing w:line="221" w:lineRule="atLeast"/>
    </w:pPr>
    <w:rPr>
      <w:rFonts w:ascii="Futura Std Medium" w:hAnsi="Futura Std Medium"/>
      <w:color w:val="auto"/>
    </w:rPr>
  </w:style>
  <w:style w:type="paragraph" w:customStyle="1" w:styleId="Pa5">
    <w:name w:val="Pa5"/>
    <w:basedOn w:val="Default"/>
    <w:next w:val="Default"/>
    <w:uiPriority w:val="99"/>
    <w:rsid w:val="000B39A2"/>
    <w:pPr>
      <w:spacing w:line="221" w:lineRule="atLeast"/>
    </w:pPr>
    <w:rPr>
      <w:rFonts w:ascii="Futura Std Medium" w:hAnsi="Futura Std Medium"/>
      <w:color w:val="auto"/>
    </w:rPr>
  </w:style>
  <w:style w:type="table" w:styleId="AkListe-Vurgu6">
    <w:name w:val="Light List Accent 6"/>
    <w:basedOn w:val="NormalTablo"/>
    <w:uiPriority w:val="61"/>
    <w:rsid w:val="00A879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shd w:val="clear" w:color="auto" w:fill="FBD4B4" w:themeFill="accent6" w:themeFillTint="66"/>
    </w:tc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Glgeleme-Vurgu2">
    <w:name w:val="Light Shading Accent 2"/>
    <w:basedOn w:val="NormalTablo"/>
    <w:uiPriority w:val="60"/>
    <w:rsid w:val="001040B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rtaGlgeleme1-Vurgu6">
    <w:name w:val="Medium Shading 1 Accent 6"/>
    <w:basedOn w:val="NormalTablo"/>
    <w:uiPriority w:val="63"/>
    <w:rsid w:val="003A707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bc">
    <w:name w:val="bc"/>
    <w:basedOn w:val="VarsaylanParagrafYazTipi"/>
    <w:rsid w:val="00D03B70"/>
  </w:style>
  <w:style w:type="character" w:styleId="zlenenKpr">
    <w:name w:val="FollowedHyperlink"/>
    <w:basedOn w:val="VarsaylanParagrafYazTipi"/>
    <w:uiPriority w:val="99"/>
    <w:semiHidden/>
    <w:unhideWhenUsed/>
    <w:rsid w:val="00E65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918">
      <w:bodyDiv w:val="1"/>
      <w:marLeft w:val="0"/>
      <w:marRight w:val="0"/>
      <w:marTop w:val="0"/>
      <w:marBottom w:val="0"/>
      <w:divBdr>
        <w:top w:val="none" w:sz="0" w:space="0" w:color="auto"/>
        <w:left w:val="none" w:sz="0" w:space="0" w:color="auto"/>
        <w:bottom w:val="none" w:sz="0" w:space="0" w:color="auto"/>
        <w:right w:val="none" w:sz="0" w:space="0" w:color="auto"/>
      </w:divBdr>
      <w:divsChild>
        <w:div w:id="906189790">
          <w:marLeft w:val="0"/>
          <w:marRight w:val="0"/>
          <w:marTop w:val="75"/>
          <w:marBottom w:val="0"/>
          <w:divBdr>
            <w:top w:val="none" w:sz="0" w:space="0" w:color="auto"/>
            <w:left w:val="none" w:sz="0" w:space="0" w:color="auto"/>
            <w:bottom w:val="none" w:sz="0" w:space="0" w:color="auto"/>
            <w:right w:val="none" w:sz="0" w:space="0" w:color="auto"/>
          </w:divBdr>
          <w:divsChild>
            <w:div w:id="813302672">
              <w:marLeft w:val="75"/>
              <w:marRight w:val="75"/>
              <w:marTop w:val="0"/>
              <w:marBottom w:val="0"/>
              <w:divBdr>
                <w:top w:val="none" w:sz="0" w:space="0" w:color="auto"/>
                <w:left w:val="none" w:sz="0" w:space="0" w:color="auto"/>
                <w:bottom w:val="none" w:sz="0" w:space="0" w:color="auto"/>
                <w:right w:val="none" w:sz="0" w:space="0" w:color="auto"/>
              </w:divBdr>
              <w:divsChild>
                <w:div w:id="371807366">
                  <w:marLeft w:val="0"/>
                  <w:marRight w:val="0"/>
                  <w:marTop w:val="0"/>
                  <w:marBottom w:val="0"/>
                  <w:divBdr>
                    <w:top w:val="none" w:sz="0" w:space="0" w:color="auto"/>
                    <w:left w:val="none" w:sz="0" w:space="0" w:color="auto"/>
                    <w:bottom w:val="none" w:sz="0" w:space="0" w:color="auto"/>
                    <w:right w:val="none" w:sz="0" w:space="0" w:color="auto"/>
                  </w:divBdr>
                  <w:divsChild>
                    <w:div w:id="106319074">
                      <w:marLeft w:val="0"/>
                      <w:marRight w:val="0"/>
                      <w:marTop w:val="0"/>
                      <w:marBottom w:val="0"/>
                      <w:divBdr>
                        <w:top w:val="none" w:sz="0" w:space="0" w:color="auto"/>
                        <w:left w:val="none" w:sz="0" w:space="0" w:color="auto"/>
                        <w:bottom w:val="none" w:sz="0" w:space="0" w:color="auto"/>
                        <w:right w:val="none" w:sz="0" w:space="0" w:color="auto"/>
                      </w:divBdr>
                      <w:divsChild>
                        <w:div w:id="520167860">
                          <w:marLeft w:val="0"/>
                          <w:marRight w:val="0"/>
                          <w:marTop w:val="0"/>
                          <w:marBottom w:val="0"/>
                          <w:divBdr>
                            <w:top w:val="none" w:sz="0" w:space="0" w:color="auto"/>
                            <w:left w:val="none" w:sz="0" w:space="0" w:color="auto"/>
                            <w:bottom w:val="none" w:sz="0" w:space="0" w:color="auto"/>
                            <w:right w:val="none" w:sz="0" w:space="0" w:color="auto"/>
                          </w:divBdr>
                          <w:divsChild>
                            <w:div w:id="12918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9789">
      <w:bodyDiv w:val="1"/>
      <w:marLeft w:val="0"/>
      <w:marRight w:val="0"/>
      <w:marTop w:val="0"/>
      <w:marBottom w:val="0"/>
      <w:divBdr>
        <w:top w:val="none" w:sz="0" w:space="0" w:color="auto"/>
        <w:left w:val="none" w:sz="0" w:space="0" w:color="auto"/>
        <w:bottom w:val="none" w:sz="0" w:space="0" w:color="auto"/>
        <w:right w:val="none" w:sz="0" w:space="0" w:color="auto"/>
      </w:divBdr>
      <w:divsChild>
        <w:div w:id="1269048766">
          <w:marLeft w:val="547"/>
          <w:marRight w:val="0"/>
          <w:marTop w:val="134"/>
          <w:marBottom w:val="0"/>
          <w:divBdr>
            <w:top w:val="none" w:sz="0" w:space="0" w:color="auto"/>
            <w:left w:val="none" w:sz="0" w:space="0" w:color="auto"/>
            <w:bottom w:val="none" w:sz="0" w:space="0" w:color="auto"/>
            <w:right w:val="none" w:sz="0" w:space="0" w:color="auto"/>
          </w:divBdr>
        </w:div>
        <w:div w:id="1801335838">
          <w:marLeft w:val="547"/>
          <w:marRight w:val="0"/>
          <w:marTop w:val="134"/>
          <w:marBottom w:val="0"/>
          <w:divBdr>
            <w:top w:val="none" w:sz="0" w:space="0" w:color="auto"/>
            <w:left w:val="none" w:sz="0" w:space="0" w:color="auto"/>
            <w:bottom w:val="none" w:sz="0" w:space="0" w:color="auto"/>
            <w:right w:val="none" w:sz="0" w:space="0" w:color="auto"/>
          </w:divBdr>
        </w:div>
        <w:div w:id="1861355326">
          <w:marLeft w:val="547"/>
          <w:marRight w:val="0"/>
          <w:marTop w:val="134"/>
          <w:marBottom w:val="0"/>
          <w:divBdr>
            <w:top w:val="none" w:sz="0" w:space="0" w:color="auto"/>
            <w:left w:val="none" w:sz="0" w:space="0" w:color="auto"/>
            <w:bottom w:val="none" w:sz="0" w:space="0" w:color="auto"/>
            <w:right w:val="none" w:sz="0" w:space="0" w:color="auto"/>
          </w:divBdr>
        </w:div>
      </w:divsChild>
    </w:div>
    <w:div w:id="206525883">
      <w:bodyDiv w:val="1"/>
      <w:marLeft w:val="0"/>
      <w:marRight w:val="0"/>
      <w:marTop w:val="0"/>
      <w:marBottom w:val="0"/>
      <w:divBdr>
        <w:top w:val="none" w:sz="0" w:space="0" w:color="auto"/>
        <w:left w:val="none" w:sz="0" w:space="0" w:color="auto"/>
        <w:bottom w:val="none" w:sz="0" w:space="0" w:color="auto"/>
        <w:right w:val="none" w:sz="0" w:space="0" w:color="auto"/>
      </w:divBdr>
      <w:divsChild>
        <w:div w:id="2052655588">
          <w:marLeft w:val="0"/>
          <w:marRight w:val="0"/>
          <w:marTop w:val="100"/>
          <w:marBottom w:val="100"/>
          <w:divBdr>
            <w:top w:val="none" w:sz="0" w:space="0" w:color="auto"/>
            <w:left w:val="none" w:sz="0" w:space="0" w:color="auto"/>
            <w:bottom w:val="none" w:sz="0" w:space="0" w:color="auto"/>
            <w:right w:val="none" w:sz="0" w:space="0" w:color="auto"/>
          </w:divBdr>
          <w:divsChild>
            <w:div w:id="582030107">
              <w:marLeft w:val="0"/>
              <w:marRight w:val="0"/>
              <w:marTop w:val="0"/>
              <w:marBottom w:val="0"/>
              <w:divBdr>
                <w:top w:val="none" w:sz="0" w:space="0" w:color="auto"/>
                <w:left w:val="none" w:sz="0" w:space="0" w:color="auto"/>
                <w:bottom w:val="none" w:sz="0" w:space="0" w:color="auto"/>
                <w:right w:val="none" w:sz="0" w:space="0" w:color="auto"/>
              </w:divBdr>
              <w:divsChild>
                <w:div w:id="12039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3939">
      <w:bodyDiv w:val="1"/>
      <w:marLeft w:val="0"/>
      <w:marRight w:val="0"/>
      <w:marTop w:val="0"/>
      <w:marBottom w:val="0"/>
      <w:divBdr>
        <w:top w:val="none" w:sz="0" w:space="0" w:color="auto"/>
        <w:left w:val="none" w:sz="0" w:space="0" w:color="auto"/>
        <w:bottom w:val="none" w:sz="0" w:space="0" w:color="auto"/>
        <w:right w:val="none" w:sz="0" w:space="0" w:color="auto"/>
      </w:divBdr>
      <w:divsChild>
        <w:div w:id="922690303">
          <w:marLeft w:val="0"/>
          <w:marRight w:val="0"/>
          <w:marTop w:val="0"/>
          <w:marBottom w:val="0"/>
          <w:divBdr>
            <w:top w:val="none" w:sz="0" w:space="0" w:color="auto"/>
            <w:left w:val="none" w:sz="0" w:space="0" w:color="auto"/>
            <w:bottom w:val="none" w:sz="0" w:space="0" w:color="auto"/>
            <w:right w:val="none" w:sz="0" w:space="0" w:color="auto"/>
          </w:divBdr>
          <w:divsChild>
            <w:div w:id="979768049">
              <w:marLeft w:val="0"/>
              <w:marRight w:val="72"/>
              <w:marTop w:val="96"/>
              <w:marBottom w:val="0"/>
              <w:divBdr>
                <w:top w:val="none" w:sz="0" w:space="0" w:color="auto"/>
                <w:left w:val="none" w:sz="0" w:space="0" w:color="auto"/>
                <w:bottom w:val="none" w:sz="0" w:space="0" w:color="auto"/>
                <w:right w:val="none" w:sz="0" w:space="0" w:color="auto"/>
              </w:divBdr>
              <w:divsChild>
                <w:div w:id="276060354">
                  <w:marLeft w:val="0"/>
                  <w:marRight w:val="0"/>
                  <w:marTop w:val="0"/>
                  <w:marBottom w:val="0"/>
                  <w:divBdr>
                    <w:top w:val="none" w:sz="0" w:space="0" w:color="auto"/>
                    <w:left w:val="none" w:sz="0" w:space="0" w:color="auto"/>
                    <w:bottom w:val="none" w:sz="0" w:space="0" w:color="auto"/>
                    <w:right w:val="none" w:sz="0" w:space="0" w:color="auto"/>
                  </w:divBdr>
                  <w:divsChild>
                    <w:div w:id="603153635">
                      <w:marLeft w:val="0"/>
                      <w:marRight w:val="0"/>
                      <w:marTop w:val="0"/>
                      <w:marBottom w:val="0"/>
                      <w:divBdr>
                        <w:top w:val="none" w:sz="0" w:space="0" w:color="auto"/>
                        <w:left w:val="none" w:sz="0" w:space="0" w:color="auto"/>
                        <w:bottom w:val="none" w:sz="0" w:space="0" w:color="auto"/>
                        <w:right w:val="none" w:sz="0" w:space="0" w:color="auto"/>
                      </w:divBdr>
                      <w:divsChild>
                        <w:div w:id="931814537">
                          <w:marLeft w:val="0"/>
                          <w:marRight w:val="0"/>
                          <w:marTop w:val="0"/>
                          <w:marBottom w:val="0"/>
                          <w:divBdr>
                            <w:top w:val="none" w:sz="0" w:space="0" w:color="auto"/>
                            <w:left w:val="none" w:sz="0" w:space="0" w:color="auto"/>
                            <w:bottom w:val="none" w:sz="0" w:space="0" w:color="auto"/>
                            <w:right w:val="none" w:sz="0" w:space="0" w:color="auto"/>
                          </w:divBdr>
                        </w:div>
                        <w:div w:id="17345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95585">
      <w:bodyDiv w:val="1"/>
      <w:marLeft w:val="0"/>
      <w:marRight w:val="0"/>
      <w:marTop w:val="0"/>
      <w:marBottom w:val="0"/>
      <w:divBdr>
        <w:top w:val="none" w:sz="0" w:space="0" w:color="auto"/>
        <w:left w:val="none" w:sz="0" w:space="0" w:color="auto"/>
        <w:bottom w:val="none" w:sz="0" w:space="0" w:color="auto"/>
        <w:right w:val="none" w:sz="0" w:space="0" w:color="auto"/>
      </w:divBdr>
    </w:div>
    <w:div w:id="558252299">
      <w:bodyDiv w:val="1"/>
      <w:marLeft w:val="0"/>
      <w:marRight w:val="0"/>
      <w:marTop w:val="0"/>
      <w:marBottom w:val="0"/>
      <w:divBdr>
        <w:top w:val="none" w:sz="0" w:space="0" w:color="auto"/>
        <w:left w:val="none" w:sz="0" w:space="0" w:color="auto"/>
        <w:bottom w:val="none" w:sz="0" w:space="0" w:color="auto"/>
        <w:right w:val="none" w:sz="0" w:space="0" w:color="auto"/>
      </w:divBdr>
      <w:divsChild>
        <w:div w:id="141579414">
          <w:marLeft w:val="0"/>
          <w:marRight w:val="0"/>
          <w:marTop w:val="0"/>
          <w:marBottom w:val="0"/>
          <w:divBdr>
            <w:top w:val="none" w:sz="0" w:space="0" w:color="auto"/>
            <w:left w:val="none" w:sz="0" w:space="0" w:color="auto"/>
            <w:bottom w:val="none" w:sz="0" w:space="0" w:color="auto"/>
            <w:right w:val="none" w:sz="0" w:space="0" w:color="auto"/>
          </w:divBdr>
          <w:divsChild>
            <w:div w:id="1187403515">
              <w:marLeft w:val="0"/>
              <w:marRight w:val="0"/>
              <w:marTop w:val="0"/>
              <w:marBottom w:val="0"/>
              <w:divBdr>
                <w:top w:val="none" w:sz="0" w:space="0" w:color="auto"/>
                <w:left w:val="none" w:sz="0" w:space="0" w:color="auto"/>
                <w:bottom w:val="none" w:sz="0" w:space="0" w:color="auto"/>
                <w:right w:val="none" w:sz="0" w:space="0" w:color="auto"/>
              </w:divBdr>
              <w:divsChild>
                <w:div w:id="2132700810">
                  <w:marLeft w:val="0"/>
                  <w:marRight w:val="0"/>
                  <w:marTop w:val="0"/>
                  <w:marBottom w:val="0"/>
                  <w:divBdr>
                    <w:top w:val="none" w:sz="0" w:space="0" w:color="auto"/>
                    <w:left w:val="none" w:sz="0" w:space="0" w:color="auto"/>
                    <w:bottom w:val="none" w:sz="0" w:space="0" w:color="auto"/>
                    <w:right w:val="none" w:sz="0" w:space="0" w:color="auto"/>
                  </w:divBdr>
                  <w:divsChild>
                    <w:div w:id="1962303608">
                      <w:marLeft w:val="0"/>
                      <w:marRight w:val="0"/>
                      <w:marTop w:val="0"/>
                      <w:marBottom w:val="0"/>
                      <w:divBdr>
                        <w:top w:val="none" w:sz="0" w:space="0" w:color="auto"/>
                        <w:left w:val="none" w:sz="0" w:space="0" w:color="auto"/>
                        <w:bottom w:val="none" w:sz="0" w:space="0" w:color="auto"/>
                        <w:right w:val="none" w:sz="0" w:space="0" w:color="auto"/>
                      </w:divBdr>
                      <w:divsChild>
                        <w:div w:id="1971129882">
                          <w:marLeft w:val="0"/>
                          <w:marRight w:val="0"/>
                          <w:marTop w:val="0"/>
                          <w:marBottom w:val="0"/>
                          <w:divBdr>
                            <w:top w:val="none" w:sz="0" w:space="0" w:color="auto"/>
                            <w:left w:val="none" w:sz="0" w:space="0" w:color="auto"/>
                            <w:bottom w:val="none" w:sz="0" w:space="0" w:color="auto"/>
                            <w:right w:val="none" w:sz="0" w:space="0" w:color="auto"/>
                          </w:divBdr>
                          <w:divsChild>
                            <w:div w:id="189880276">
                              <w:marLeft w:val="0"/>
                              <w:marRight w:val="0"/>
                              <w:marTop w:val="0"/>
                              <w:marBottom w:val="0"/>
                              <w:divBdr>
                                <w:top w:val="none" w:sz="0" w:space="0" w:color="auto"/>
                                <w:left w:val="none" w:sz="0" w:space="0" w:color="auto"/>
                                <w:bottom w:val="none" w:sz="0" w:space="0" w:color="auto"/>
                                <w:right w:val="none" w:sz="0" w:space="0" w:color="auto"/>
                              </w:divBdr>
                              <w:divsChild>
                                <w:div w:id="1985425478">
                                  <w:marLeft w:val="0"/>
                                  <w:marRight w:val="0"/>
                                  <w:marTop w:val="0"/>
                                  <w:marBottom w:val="0"/>
                                  <w:divBdr>
                                    <w:top w:val="none" w:sz="0" w:space="0" w:color="auto"/>
                                    <w:left w:val="none" w:sz="0" w:space="0" w:color="auto"/>
                                    <w:bottom w:val="none" w:sz="0" w:space="0" w:color="auto"/>
                                    <w:right w:val="none" w:sz="0" w:space="0" w:color="auto"/>
                                  </w:divBdr>
                                  <w:divsChild>
                                    <w:div w:id="326177116">
                                      <w:marLeft w:val="0"/>
                                      <w:marRight w:val="0"/>
                                      <w:marTop w:val="0"/>
                                      <w:marBottom w:val="0"/>
                                      <w:divBdr>
                                        <w:top w:val="none" w:sz="0" w:space="0" w:color="auto"/>
                                        <w:left w:val="none" w:sz="0" w:space="0" w:color="auto"/>
                                        <w:bottom w:val="none" w:sz="0" w:space="0" w:color="auto"/>
                                        <w:right w:val="none" w:sz="0" w:space="0" w:color="auto"/>
                                      </w:divBdr>
                                      <w:divsChild>
                                        <w:div w:id="554246162">
                                          <w:marLeft w:val="0"/>
                                          <w:marRight w:val="0"/>
                                          <w:marTop w:val="0"/>
                                          <w:marBottom w:val="0"/>
                                          <w:divBdr>
                                            <w:top w:val="none" w:sz="0" w:space="0" w:color="auto"/>
                                            <w:left w:val="none" w:sz="0" w:space="0" w:color="auto"/>
                                            <w:bottom w:val="none" w:sz="0" w:space="0" w:color="auto"/>
                                            <w:right w:val="none" w:sz="0" w:space="0" w:color="auto"/>
                                          </w:divBdr>
                                        </w:div>
                                        <w:div w:id="667950438">
                                          <w:marLeft w:val="0"/>
                                          <w:marRight w:val="0"/>
                                          <w:marTop w:val="0"/>
                                          <w:marBottom w:val="0"/>
                                          <w:divBdr>
                                            <w:top w:val="none" w:sz="0" w:space="0" w:color="auto"/>
                                            <w:left w:val="none" w:sz="0" w:space="0" w:color="auto"/>
                                            <w:bottom w:val="none" w:sz="0" w:space="0" w:color="auto"/>
                                            <w:right w:val="none" w:sz="0" w:space="0" w:color="auto"/>
                                          </w:divBdr>
                                        </w:div>
                                        <w:div w:id="1207912240">
                                          <w:marLeft w:val="0"/>
                                          <w:marRight w:val="0"/>
                                          <w:marTop w:val="0"/>
                                          <w:marBottom w:val="0"/>
                                          <w:divBdr>
                                            <w:top w:val="none" w:sz="0" w:space="0" w:color="auto"/>
                                            <w:left w:val="none" w:sz="0" w:space="0" w:color="auto"/>
                                            <w:bottom w:val="none" w:sz="0" w:space="0" w:color="auto"/>
                                            <w:right w:val="none" w:sz="0" w:space="0" w:color="auto"/>
                                          </w:divBdr>
                                          <w:divsChild>
                                            <w:div w:id="2096973260">
                                              <w:marLeft w:val="0"/>
                                              <w:marRight w:val="0"/>
                                              <w:marTop w:val="0"/>
                                              <w:marBottom w:val="0"/>
                                              <w:divBdr>
                                                <w:top w:val="none" w:sz="0" w:space="0" w:color="auto"/>
                                                <w:left w:val="none" w:sz="0" w:space="0" w:color="auto"/>
                                                <w:bottom w:val="none" w:sz="0" w:space="0" w:color="auto"/>
                                                <w:right w:val="none" w:sz="0" w:space="0" w:color="auto"/>
                                              </w:divBdr>
                                              <w:divsChild>
                                                <w:div w:id="1173029981">
                                                  <w:marLeft w:val="0"/>
                                                  <w:marRight w:val="0"/>
                                                  <w:marTop w:val="0"/>
                                                  <w:marBottom w:val="0"/>
                                                  <w:divBdr>
                                                    <w:top w:val="none" w:sz="0" w:space="0" w:color="auto"/>
                                                    <w:left w:val="none" w:sz="0" w:space="0" w:color="auto"/>
                                                    <w:bottom w:val="none" w:sz="0" w:space="0" w:color="auto"/>
                                                    <w:right w:val="none" w:sz="0" w:space="0" w:color="auto"/>
                                                  </w:divBdr>
                                                  <w:divsChild>
                                                    <w:div w:id="1313828326">
                                                      <w:marLeft w:val="0"/>
                                                      <w:marRight w:val="0"/>
                                                      <w:marTop w:val="0"/>
                                                      <w:marBottom w:val="0"/>
                                                      <w:divBdr>
                                                        <w:top w:val="none" w:sz="0" w:space="0" w:color="auto"/>
                                                        <w:left w:val="none" w:sz="0" w:space="0" w:color="auto"/>
                                                        <w:bottom w:val="none" w:sz="0" w:space="0" w:color="auto"/>
                                                        <w:right w:val="none" w:sz="0" w:space="0" w:color="auto"/>
                                                      </w:divBdr>
                                                      <w:divsChild>
                                                        <w:div w:id="408894013">
                                                          <w:marLeft w:val="0"/>
                                                          <w:marRight w:val="0"/>
                                                          <w:marTop w:val="0"/>
                                                          <w:marBottom w:val="0"/>
                                                          <w:divBdr>
                                                            <w:top w:val="none" w:sz="0" w:space="0" w:color="auto"/>
                                                            <w:left w:val="none" w:sz="0" w:space="0" w:color="auto"/>
                                                            <w:bottom w:val="none" w:sz="0" w:space="0" w:color="auto"/>
                                                            <w:right w:val="none" w:sz="0" w:space="0" w:color="auto"/>
                                                          </w:divBdr>
                                                          <w:divsChild>
                                                            <w:div w:id="294022909">
                                                              <w:marLeft w:val="0"/>
                                                              <w:marRight w:val="0"/>
                                                              <w:marTop w:val="0"/>
                                                              <w:marBottom w:val="0"/>
                                                              <w:divBdr>
                                                                <w:top w:val="none" w:sz="0" w:space="0" w:color="auto"/>
                                                                <w:left w:val="none" w:sz="0" w:space="0" w:color="auto"/>
                                                                <w:bottom w:val="none" w:sz="0" w:space="0" w:color="auto"/>
                                                                <w:right w:val="none" w:sz="0" w:space="0" w:color="auto"/>
                                                              </w:divBdr>
                                                              <w:divsChild>
                                                                <w:div w:id="13858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864821">
                                          <w:marLeft w:val="0"/>
                                          <w:marRight w:val="0"/>
                                          <w:marTop w:val="0"/>
                                          <w:marBottom w:val="0"/>
                                          <w:divBdr>
                                            <w:top w:val="none" w:sz="0" w:space="0" w:color="auto"/>
                                            <w:left w:val="none" w:sz="0" w:space="0" w:color="auto"/>
                                            <w:bottom w:val="none" w:sz="0" w:space="0" w:color="auto"/>
                                            <w:right w:val="none" w:sz="0" w:space="0" w:color="auto"/>
                                          </w:divBdr>
                                          <w:divsChild>
                                            <w:div w:id="18966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459838">
      <w:bodyDiv w:val="1"/>
      <w:marLeft w:val="0"/>
      <w:marRight w:val="0"/>
      <w:marTop w:val="0"/>
      <w:marBottom w:val="0"/>
      <w:divBdr>
        <w:top w:val="none" w:sz="0" w:space="0" w:color="auto"/>
        <w:left w:val="none" w:sz="0" w:space="0" w:color="auto"/>
        <w:bottom w:val="none" w:sz="0" w:space="0" w:color="auto"/>
        <w:right w:val="none" w:sz="0" w:space="0" w:color="auto"/>
      </w:divBdr>
      <w:divsChild>
        <w:div w:id="1076629716">
          <w:marLeft w:val="0"/>
          <w:marRight w:val="0"/>
          <w:marTop w:val="100"/>
          <w:marBottom w:val="100"/>
          <w:divBdr>
            <w:top w:val="none" w:sz="0" w:space="0" w:color="auto"/>
            <w:left w:val="none" w:sz="0" w:space="0" w:color="auto"/>
            <w:bottom w:val="none" w:sz="0" w:space="0" w:color="auto"/>
            <w:right w:val="none" w:sz="0" w:space="0" w:color="auto"/>
          </w:divBdr>
          <w:divsChild>
            <w:div w:id="907694968">
              <w:marLeft w:val="0"/>
              <w:marRight w:val="0"/>
              <w:marTop w:val="0"/>
              <w:marBottom w:val="0"/>
              <w:divBdr>
                <w:top w:val="none" w:sz="0" w:space="0" w:color="auto"/>
                <w:left w:val="none" w:sz="0" w:space="0" w:color="auto"/>
                <w:bottom w:val="none" w:sz="0" w:space="0" w:color="auto"/>
                <w:right w:val="none" w:sz="0" w:space="0" w:color="auto"/>
              </w:divBdr>
              <w:divsChild>
                <w:div w:id="34044484">
                  <w:marLeft w:val="0"/>
                  <w:marRight w:val="0"/>
                  <w:marTop w:val="0"/>
                  <w:marBottom w:val="0"/>
                  <w:divBdr>
                    <w:top w:val="none" w:sz="0" w:space="0" w:color="auto"/>
                    <w:left w:val="none" w:sz="0" w:space="0" w:color="auto"/>
                    <w:bottom w:val="none" w:sz="0" w:space="0" w:color="auto"/>
                    <w:right w:val="none" w:sz="0" w:space="0" w:color="auto"/>
                  </w:divBdr>
                  <w:divsChild>
                    <w:div w:id="15488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72903">
      <w:bodyDiv w:val="1"/>
      <w:marLeft w:val="0"/>
      <w:marRight w:val="0"/>
      <w:marTop w:val="0"/>
      <w:marBottom w:val="0"/>
      <w:divBdr>
        <w:top w:val="none" w:sz="0" w:space="0" w:color="auto"/>
        <w:left w:val="none" w:sz="0" w:space="0" w:color="auto"/>
        <w:bottom w:val="none" w:sz="0" w:space="0" w:color="auto"/>
        <w:right w:val="none" w:sz="0" w:space="0" w:color="auto"/>
      </w:divBdr>
      <w:divsChild>
        <w:div w:id="877547460">
          <w:marLeft w:val="0"/>
          <w:marRight w:val="0"/>
          <w:marTop w:val="100"/>
          <w:marBottom w:val="100"/>
          <w:divBdr>
            <w:top w:val="none" w:sz="0" w:space="0" w:color="auto"/>
            <w:left w:val="none" w:sz="0" w:space="0" w:color="auto"/>
            <w:bottom w:val="none" w:sz="0" w:space="0" w:color="auto"/>
            <w:right w:val="none" w:sz="0" w:space="0" w:color="auto"/>
          </w:divBdr>
        </w:div>
      </w:divsChild>
    </w:div>
    <w:div w:id="852301488">
      <w:bodyDiv w:val="1"/>
      <w:marLeft w:val="0"/>
      <w:marRight w:val="0"/>
      <w:marTop w:val="0"/>
      <w:marBottom w:val="0"/>
      <w:divBdr>
        <w:top w:val="none" w:sz="0" w:space="0" w:color="auto"/>
        <w:left w:val="none" w:sz="0" w:space="0" w:color="auto"/>
        <w:bottom w:val="none" w:sz="0" w:space="0" w:color="auto"/>
        <w:right w:val="none" w:sz="0" w:space="0" w:color="auto"/>
      </w:divBdr>
      <w:divsChild>
        <w:div w:id="1035934419">
          <w:marLeft w:val="0"/>
          <w:marRight w:val="0"/>
          <w:marTop w:val="0"/>
          <w:marBottom w:val="0"/>
          <w:divBdr>
            <w:top w:val="none" w:sz="0" w:space="0" w:color="auto"/>
            <w:left w:val="none" w:sz="0" w:space="0" w:color="auto"/>
            <w:bottom w:val="none" w:sz="0" w:space="0" w:color="auto"/>
            <w:right w:val="none" w:sz="0" w:space="0" w:color="auto"/>
          </w:divBdr>
          <w:divsChild>
            <w:div w:id="193151269">
              <w:marLeft w:val="0"/>
              <w:marRight w:val="0"/>
              <w:marTop w:val="0"/>
              <w:marBottom w:val="0"/>
              <w:divBdr>
                <w:top w:val="none" w:sz="0" w:space="0" w:color="auto"/>
                <w:left w:val="none" w:sz="0" w:space="0" w:color="auto"/>
                <w:bottom w:val="none" w:sz="0" w:space="0" w:color="auto"/>
                <w:right w:val="none" w:sz="0" w:space="0" w:color="auto"/>
              </w:divBdr>
              <w:divsChild>
                <w:div w:id="431172121">
                  <w:marLeft w:val="0"/>
                  <w:marRight w:val="0"/>
                  <w:marTop w:val="0"/>
                  <w:marBottom w:val="0"/>
                  <w:divBdr>
                    <w:top w:val="none" w:sz="0" w:space="0" w:color="auto"/>
                    <w:left w:val="none" w:sz="0" w:space="0" w:color="auto"/>
                    <w:bottom w:val="none" w:sz="0" w:space="0" w:color="auto"/>
                    <w:right w:val="none" w:sz="0" w:space="0" w:color="auto"/>
                  </w:divBdr>
                  <w:divsChild>
                    <w:div w:id="1240749269">
                      <w:marLeft w:val="0"/>
                      <w:marRight w:val="0"/>
                      <w:marTop w:val="0"/>
                      <w:marBottom w:val="0"/>
                      <w:divBdr>
                        <w:top w:val="none" w:sz="0" w:space="0" w:color="auto"/>
                        <w:left w:val="none" w:sz="0" w:space="0" w:color="auto"/>
                        <w:bottom w:val="none" w:sz="0" w:space="0" w:color="auto"/>
                        <w:right w:val="none" w:sz="0" w:space="0" w:color="auto"/>
                      </w:divBdr>
                      <w:divsChild>
                        <w:div w:id="1591429954">
                          <w:marLeft w:val="0"/>
                          <w:marRight w:val="0"/>
                          <w:marTop w:val="0"/>
                          <w:marBottom w:val="0"/>
                          <w:divBdr>
                            <w:top w:val="none" w:sz="0" w:space="0" w:color="auto"/>
                            <w:left w:val="none" w:sz="0" w:space="0" w:color="auto"/>
                            <w:bottom w:val="none" w:sz="0" w:space="0" w:color="auto"/>
                            <w:right w:val="none" w:sz="0" w:space="0" w:color="auto"/>
                          </w:divBdr>
                          <w:divsChild>
                            <w:div w:id="1193806547">
                              <w:marLeft w:val="0"/>
                              <w:marRight w:val="0"/>
                              <w:marTop w:val="0"/>
                              <w:marBottom w:val="0"/>
                              <w:divBdr>
                                <w:top w:val="none" w:sz="0" w:space="0" w:color="auto"/>
                                <w:left w:val="none" w:sz="0" w:space="0" w:color="auto"/>
                                <w:bottom w:val="none" w:sz="0" w:space="0" w:color="auto"/>
                                <w:right w:val="none" w:sz="0" w:space="0" w:color="auto"/>
                              </w:divBdr>
                              <w:divsChild>
                                <w:div w:id="1957592031">
                                  <w:marLeft w:val="0"/>
                                  <w:marRight w:val="0"/>
                                  <w:marTop w:val="0"/>
                                  <w:marBottom w:val="0"/>
                                  <w:divBdr>
                                    <w:top w:val="single" w:sz="6" w:space="0" w:color="F5F5F5"/>
                                    <w:left w:val="single" w:sz="6" w:space="0" w:color="F5F5F5"/>
                                    <w:bottom w:val="single" w:sz="6" w:space="0" w:color="F5F5F5"/>
                                    <w:right w:val="single" w:sz="6" w:space="0" w:color="F5F5F5"/>
                                  </w:divBdr>
                                  <w:divsChild>
                                    <w:div w:id="515971383">
                                      <w:marLeft w:val="0"/>
                                      <w:marRight w:val="0"/>
                                      <w:marTop w:val="0"/>
                                      <w:marBottom w:val="0"/>
                                      <w:divBdr>
                                        <w:top w:val="none" w:sz="0" w:space="0" w:color="auto"/>
                                        <w:left w:val="none" w:sz="0" w:space="0" w:color="auto"/>
                                        <w:bottom w:val="none" w:sz="0" w:space="0" w:color="auto"/>
                                        <w:right w:val="none" w:sz="0" w:space="0" w:color="auto"/>
                                      </w:divBdr>
                                      <w:divsChild>
                                        <w:div w:id="39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921326">
      <w:bodyDiv w:val="1"/>
      <w:marLeft w:val="0"/>
      <w:marRight w:val="0"/>
      <w:marTop w:val="0"/>
      <w:marBottom w:val="0"/>
      <w:divBdr>
        <w:top w:val="none" w:sz="0" w:space="0" w:color="auto"/>
        <w:left w:val="none" w:sz="0" w:space="0" w:color="auto"/>
        <w:bottom w:val="none" w:sz="0" w:space="0" w:color="auto"/>
        <w:right w:val="none" w:sz="0" w:space="0" w:color="auto"/>
      </w:divBdr>
    </w:div>
    <w:div w:id="958529662">
      <w:bodyDiv w:val="1"/>
      <w:marLeft w:val="0"/>
      <w:marRight w:val="0"/>
      <w:marTop w:val="0"/>
      <w:marBottom w:val="0"/>
      <w:divBdr>
        <w:top w:val="none" w:sz="0" w:space="0" w:color="auto"/>
        <w:left w:val="none" w:sz="0" w:space="0" w:color="auto"/>
        <w:bottom w:val="none" w:sz="0" w:space="0" w:color="auto"/>
        <w:right w:val="none" w:sz="0" w:space="0" w:color="auto"/>
      </w:divBdr>
    </w:div>
    <w:div w:id="986278576">
      <w:bodyDiv w:val="1"/>
      <w:marLeft w:val="0"/>
      <w:marRight w:val="0"/>
      <w:marTop w:val="0"/>
      <w:marBottom w:val="0"/>
      <w:divBdr>
        <w:top w:val="none" w:sz="0" w:space="0" w:color="auto"/>
        <w:left w:val="none" w:sz="0" w:space="0" w:color="auto"/>
        <w:bottom w:val="none" w:sz="0" w:space="0" w:color="auto"/>
        <w:right w:val="none" w:sz="0" w:space="0" w:color="auto"/>
      </w:divBdr>
      <w:divsChild>
        <w:div w:id="2047439765">
          <w:marLeft w:val="0"/>
          <w:marRight w:val="0"/>
          <w:marTop w:val="0"/>
          <w:marBottom w:val="0"/>
          <w:divBdr>
            <w:top w:val="none" w:sz="0" w:space="0" w:color="auto"/>
            <w:left w:val="none" w:sz="0" w:space="0" w:color="auto"/>
            <w:bottom w:val="none" w:sz="0" w:space="0" w:color="auto"/>
            <w:right w:val="none" w:sz="0" w:space="0" w:color="auto"/>
          </w:divBdr>
          <w:divsChild>
            <w:div w:id="1170874940">
              <w:marLeft w:val="0"/>
              <w:marRight w:val="72"/>
              <w:marTop w:val="96"/>
              <w:marBottom w:val="0"/>
              <w:divBdr>
                <w:top w:val="none" w:sz="0" w:space="0" w:color="auto"/>
                <w:left w:val="none" w:sz="0" w:space="0" w:color="auto"/>
                <w:bottom w:val="none" w:sz="0" w:space="0" w:color="auto"/>
                <w:right w:val="none" w:sz="0" w:space="0" w:color="auto"/>
              </w:divBdr>
              <w:divsChild>
                <w:div w:id="197395615">
                  <w:marLeft w:val="0"/>
                  <w:marRight w:val="0"/>
                  <w:marTop w:val="0"/>
                  <w:marBottom w:val="0"/>
                  <w:divBdr>
                    <w:top w:val="none" w:sz="0" w:space="0" w:color="auto"/>
                    <w:left w:val="none" w:sz="0" w:space="0" w:color="auto"/>
                    <w:bottom w:val="none" w:sz="0" w:space="0" w:color="auto"/>
                    <w:right w:val="none" w:sz="0" w:space="0" w:color="auto"/>
                  </w:divBdr>
                  <w:divsChild>
                    <w:div w:id="206067508">
                      <w:marLeft w:val="0"/>
                      <w:marRight w:val="0"/>
                      <w:marTop w:val="0"/>
                      <w:marBottom w:val="0"/>
                      <w:divBdr>
                        <w:top w:val="none" w:sz="0" w:space="0" w:color="auto"/>
                        <w:left w:val="none" w:sz="0" w:space="0" w:color="auto"/>
                        <w:bottom w:val="none" w:sz="0" w:space="0" w:color="auto"/>
                        <w:right w:val="none" w:sz="0" w:space="0" w:color="auto"/>
                      </w:divBdr>
                      <w:divsChild>
                        <w:div w:id="17334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51921">
      <w:bodyDiv w:val="1"/>
      <w:marLeft w:val="0"/>
      <w:marRight w:val="0"/>
      <w:marTop w:val="0"/>
      <w:marBottom w:val="0"/>
      <w:divBdr>
        <w:top w:val="none" w:sz="0" w:space="0" w:color="auto"/>
        <w:left w:val="none" w:sz="0" w:space="0" w:color="auto"/>
        <w:bottom w:val="none" w:sz="0" w:space="0" w:color="auto"/>
        <w:right w:val="none" w:sz="0" w:space="0" w:color="auto"/>
      </w:divBdr>
    </w:div>
    <w:div w:id="1178228651">
      <w:bodyDiv w:val="1"/>
      <w:marLeft w:val="0"/>
      <w:marRight w:val="0"/>
      <w:marTop w:val="0"/>
      <w:marBottom w:val="0"/>
      <w:divBdr>
        <w:top w:val="none" w:sz="0" w:space="0" w:color="auto"/>
        <w:left w:val="none" w:sz="0" w:space="0" w:color="auto"/>
        <w:bottom w:val="none" w:sz="0" w:space="0" w:color="auto"/>
        <w:right w:val="none" w:sz="0" w:space="0" w:color="auto"/>
      </w:divBdr>
      <w:divsChild>
        <w:div w:id="1712069215">
          <w:marLeft w:val="0"/>
          <w:marRight w:val="0"/>
          <w:marTop w:val="0"/>
          <w:marBottom w:val="0"/>
          <w:divBdr>
            <w:top w:val="none" w:sz="0" w:space="0" w:color="auto"/>
            <w:left w:val="none" w:sz="0" w:space="0" w:color="auto"/>
            <w:bottom w:val="none" w:sz="0" w:space="0" w:color="auto"/>
            <w:right w:val="none" w:sz="0" w:space="0" w:color="auto"/>
          </w:divBdr>
          <w:divsChild>
            <w:div w:id="2091729243">
              <w:marLeft w:val="0"/>
              <w:marRight w:val="0"/>
              <w:marTop w:val="0"/>
              <w:marBottom w:val="0"/>
              <w:divBdr>
                <w:top w:val="none" w:sz="0" w:space="0" w:color="auto"/>
                <w:left w:val="none" w:sz="0" w:space="0" w:color="auto"/>
                <w:bottom w:val="none" w:sz="0" w:space="0" w:color="auto"/>
                <w:right w:val="none" w:sz="0" w:space="0" w:color="auto"/>
              </w:divBdr>
              <w:divsChild>
                <w:div w:id="1082798877">
                  <w:marLeft w:val="0"/>
                  <w:marRight w:val="0"/>
                  <w:marTop w:val="0"/>
                  <w:marBottom w:val="0"/>
                  <w:divBdr>
                    <w:top w:val="none" w:sz="0" w:space="0" w:color="auto"/>
                    <w:left w:val="none" w:sz="0" w:space="0" w:color="auto"/>
                    <w:bottom w:val="none" w:sz="0" w:space="0" w:color="auto"/>
                    <w:right w:val="none" w:sz="0" w:space="0" w:color="auto"/>
                  </w:divBdr>
                  <w:divsChild>
                    <w:div w:id="1564373198">
                      <w:marLeft w:val="0"/>
                      <w:marRight w:val="0"/>
                      <w:marTop w:val="0"/>
                      <w:marBottom w:val="0"/>
                      <w:divBdr>
                        <w:top w:val="none" w:sz="0" w:space="0" w:color="auto"/>
                        <w:left w:val="none" w:sz="0" w:space="0" w:color="auto"/>
                        <w:bottom w:val="none" w:sz="0" w:space="0" w:color="auto"/>
                        <w:right w:val="none" w:sz="0" w:space="0" w:color="auto"/>
                      </w:divBdr>
                      <w:divsChild>
                        <w:div w:id="690305828">
                          <w:marLeft w:val="0"/>
                          <w:marRight w:val="0"/>
                          <w:marTop w:val="0"/>
                          <w:marBottom w:val="0"/>
                          <w:divBdr>
                            <w:top w:val="none" w:sz="0" w:space="0" w:color="auto"/>
                            <w:left w:val="none" w:sz="0" w:space="0" w:color="auto"/>
                            <w:bottom w:val="none" w:sz="0" w:space="0" w:color="auto"/>
                            <w:right w:val="none" w:sz="0" w:space="0" w:color="auto"/>
                          </w:divBdr>
                          <w:divsChild>
                            <w:div w:id="1160347514">
                              <w:marLeft w:val="0"/>
                              <w:marRight w:val="0"/>
                              <w:marTop w:val="0"/>
                              <w:marBottom w:val="0"/>
                              <w:divBdr>
                                <w:top w:val="none" w:sz="0" w:space="0" w:color="auto"/>
                                <w:left w:val="none" w:sz="0" w:space="0" w:color="auto"/>
                                <w:bottom w:val="none" w:sz="0" w:space="0" w:color="auto"/>
                                <w:right w:val="none" w:sz="0" w:space="0" w:color="auto"/>
                              </w:divBdr>
                              <w:divsChild>
                                <w:div w:id="205139196">
                                  <w:marLeft w:val="0"/>
                                  <w:marRight w:val="0"/>
                                  <w:marTop w:val="0"/>
                                  <w:marBottom w:val="0"/>
                                  <w:divBdr>
                                    <w:top w:val="single" w:sz="6" w:space="0" w:color="F5F5F5"/>
                                    <w:left w:val="single" w:sz="6" w:space="0" w:color="F5F5F5"/>
                                    <w:bottom w:val="single" w:sz="6" w:space="0" w:color="F5F5F5"/>
                                    <w:right w:val="single" w:sz="6" w:space="0" w:color="F5F5F5"/>
                                  </w:divBdr>
                                  <w:divsChild>
                                    <w:div w:id="470560815">
                                      <w:marLeft w:val="0"/>
                                      <w:marRight w:val="0"/>
                                      <w:marTop w:val="0"/>
                                      <w:marBottom w:val="0"/>
                                      <w:divBdr>
                                        <w:top w:val="none" w:sz="0" w:space="0" w:color="auto"/>
                                        <w:left w:val="none" w:sz="0" w:space="0" w:color="auto"/>
                                        <w:bottom w:val="none" w:sz="0" w:space="0" w:color="auto"/>
                                        <w:right w:val="none" w:sz="0" w:space="0" w:color="auto"/>
                                      </w:divBdr>
                                      <w:divsChild>
                                        <w:div w:id="10847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642702">
      <w:bodyDiv w:val="1"/>
      <w:marLeft w:val="0"/>
      <w:marRight w:val="0"/>
      <w:marTop w:val="0"/>
      <w:marBottom w:val="0"/>
      <w:divBdr>
        <w:top w:val="none" w:sz="0" w:space="0" w:color="auto"/>
        <w:left w:val="none" w:sz="0" w:space="0" w:color="auto"/>
        <w:bottom w:val="none" w:sz="0" w:space="0" w:color="auto"/>
        <w:right w:val="none" w:sz="0" w:space="0" w:color="auto"/>
      </w:divBdr>
      <w:divsChild>
        <w:div w:id="1681153787">
          <w:marLeft w:val="547"/>
          <w:marRight w:val="0"/>
          <w:marTop w:val="149"/>
          <w:marBottom w:val="0"/>
          <w:divBdr>
            <w:top w:val="none" w:sz="0" w:space="0" w:color="auto"/>
            <w:left w:val="none" w:sz="0" w:space="0" w:color="auto"/>
            <w:bottom w:val="none" w:sz="0" w:space="0" w:color="auto"/>
            <w:right w:val="none" w:sz="0" w:space="0" w:color="auto"/>
          </w:divBdr>
        </w:div>
        <w:div w:id="2022924890">
          <w:marLeft w:val="547"/>
          <w:marRight w:val="0"/>
          <w:marTop w:val="149"/>
          <w:marBottom w:val="0"/>
          <w:divBdr>
            <w:top w:val="none" w:sz="0" w:space="0" w:color="auto"/>
            <w:left w:val="none" w:sz="0" w:space="0" w:color="auto"/>
            <w:bottom w:val="none" w:sz="0" w:space="0" w:color="auto"/>
            <w:right w:val="none" w:sz="0" w:space="0" w:color="auto"/>
          </w:divBdr>
        </w:div>
      </w:divsChild>
    </w:div>
    <w:div w:id="1385520076">
      <w:bodyDiv w:val="1"/>
      <w:marLeft w:val="0"/>
      <w:marRight w:val="0"/>
      <w:marTop w:val="0"/>
      <w:marBottom w:val="0"/>
      <w:divBdr>
        <w:top w:val="none" w:sz="0" w:space="0" w:color="auto"/>
        <w:left w:val="none" w:sz="0" w:space="0" w:color="auto"/>
        <w:bottom w:val="none" w:sz="0" w:space="0" w:color="auto"/>
        <w:right w:val="none" w:sz="0" w:space="0" w:color="auto"/>
      </w:divBdr>
      <w:divsChild>
        <w:div w:id="586773801">
          <w:marLeft w:val="0"/>
          <w:marRight w:val="0"/>
          <w:marTop w:val="75"/>
          <w:marBottom w:val="0"/>
          <w:divBdr>
            <w:top w:val="none" w:sz="0" w:space="0" w:color="auto"/>
            <w:left w:val="none" w:sz="0" w:space="0" w:color="auto"/>
            <w:bottom w:val="none" w:sz="0" w:space="0" w:color="auto"/>
            <w:right w:val="none" w:sz="0" w:space="0" w:color="auto"/>
          </w:divBdr>
          <w:divsChild>
            <w:div w:id="690842979">
              <w:marLeft w:val="75"/>
              <w:marRight w:val="75"/>
              <w:marTop w:val="0"/>
              <w:marBottom w:val="0"/>
              <w:divBdr>
                <w:top w:val="none" w:sz="0" w:space="0" w:color="auto"/>
                <w:left w:val="none" w:sz="0" w:space="0" w:color="auto"/>
                <w:bottom w:val="none" w:sz="0" w:space="0" w:color="auto"/>
                <w:right w:val="none" w:sz="0" w:space="0" w:color="auto"/>
              </w:divBdr>
              <w:divsChild>
                <w:div w:id="1221744740">
                  <w:marLeft w:val="0"/>
                  <w:marRight w:val="0"/>
                  <w:marTop w:val="0"/>
                  <w:marBottom w:val="0"/>
                  <w:divBdr>
                    <w:top w:val="none" w:sz="0" w:space="0" w:color="auto"/>
                    <w:left w:val="none" w:sz="0" w:space="0" w:color="auto"/>
                    <w:bottom w:val="none" w:sz="0" w:space="0" w:color="auto"/>
                    <w:right w:val="none" w:sz="0" w:space="0" w:color="auto"/>
                  </w:divBdr>
                  <w:divsChild>
                    <w:div w:id="334653983">
                      <w:marLeft w:val="0"/>
                      <w:marRight w:val="0"/>
                      <w:marTop w:val="0"/>
                      <w:marBottom w:val="0"/>
                      <w:divBdr>
                        <w:top w:val="none" w:sz="0" w:space="0" w:color="auto"/>
                        <w:left w:val="none" w:sz="0" w:space="0" w:color="auto"/>
                        <w:bottom w:val="none" w:sz="0" w:space="0" w:color="auto"/>
                        <w:right w:val="none" w:sz="0" w:space="0" w:color="auto"/>
                      </w:divBdr>
                      <w:divsChild>
                        <w:div w:id="586965630">
                          <w:marLeft w:val="0"/>
                          <w:marRight w:val="0"/>
                          <w:marTop w:val="0"/>
                          <w:marBottom w:val="0"/>
                          <w:divBdr>
                            <w:top w:val="none" w:sz="0" w:space="0" w:color="auto"/>
                            <w:left w:val="none" w:sz="0" w:space="0" w:color="auto"/>
                            <w:bottom w:val="none" w:sz="0" w:space="0" w:color="auto"/>
                            <w:right w:val="none" w:sz="0" w:space="0" w:color="auto"/>
                          </w:divBdr>
                          <w:divsChild>
                            <w:div w:id="21433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053640">
      <w:bodyDiv w:val="1"/>
      <w:marLeft w:val="0"/>
      <w:marRight w:val="0"/>
      <w:marTop w:val="0"/>
      <w:marBottom w:val="0"/>
      <w:divBdr>
        <w:top w:val="none" w:sz="0" w:space="0" w:color="auto"/>
        <w:left w:val="none" w:sz="0" w:space="0" w:color="auto"/>
        <w:bottom w:val="none" w:sz="0" w:space="0" w:color="auto"/>
        <w:right w:val="none" w:sz="0" w:space="0" w:color="auto"/>
      </w:divBdr>
      <w:divsChild>
        <w:div w:id="1851720363">
          <w:marLeft w:val="0"/>
          <w:marRight w:val="0"/>
          <w:marTop w:val="0"/>
          <w:marBottom w:val="0"/>
          <w:divBdr>
            <w:top w:val="none" w:sz="0" w:space="0" w:color="auto"/>
            <w:left w:val="none" w:sz="0" w:space="0" w:color="auto"/>
            <w:bottom w:val="none" w:sz="0" w:space="0" w:color="auto"/>
            <w:right w:val="none" w:sz="0" w:space="0" w:color="auto"/>
          </w:divBdr>
          <w:divsChild>
            <w:div w:id="1195653921">
              <w:marLeft w:val="0"/>
              <w:marRight w:val="0"/>
              <w:marTop w:val="0"/>
              <w:marBottom w:val="0"/>
              <w:divBdr>
                <w:top w:val="none" w:sz="0" w:space="0" w:color="auto"/>
                <w:left w:val="none" w:sz="0" w:space="0" w:color="auto"/>
                <w:bottom w:val="none" w:sz="0" w:space="0" w:color="auto"/>
                <w:right w:val="none" w:sz="0" w:space="0" w:color="auto"/>
              </w:divBdr>
              <w:divsChild>
                <w:div w:id="2057850023">
                  <w:marLeft w:val="0"/>
                  <w:marRight w:val="0"/>
                  <w:marTop w:val="0"/>
                  <w:marBottom w:val="0"/>
                  <w:divBdr>
                    <w:top w:val="none" w:sz="0" w:space="0" w:color="auto"/>
                    <w:left w:val="none" w:sz="0" w:space="0" w:color="auto"/>
                    <w:bottom w:val="none" w:sz="0" w:space="0" w:color="auto"/>
                    <w:right w:val="none" w:sz="0" w:space="0" w:color="auto"/>
                  </w:divBdr>
                  <w:divsChild>
                    <w:div w:id="58946171">
                      <w:marLeft w:val="0"/>
                      <w:marRight w:val="0"/>
                      <w:marTop w:val="0"/>
                      <w:marBottom w:val="0"/>
                      <w:divBdr>
                        <w:top w:val="none" w:sz="0" w:space="0" w:color="auto"/>
                        <w:left w:val="none" w:sz="0" w:space="0" w:color="auto"/>
                        <w:bottom w:val="none" w:sz="0" w:space="0" w:color="auto"/>
                        <w:right w:val="none" w:sz="0" w:space="0" w:color="auto"/>
                      </w:divBdr>
                      <w:divsChild>
                        <w:div w:id="608195293">
                          <w:marLeft w:val="0"/>
                          <w:marRight w:val="0"/>
                          <w:marTop w:val="0"/>
                          <w:marBottom w:val="0"/>
                          <w:divBdr>
                            <w:top w:val="none" w:sz="0" w:space="0" w:color="auto"/>
                            <w:left w:val="none" w:sz="0" w:space="0" w:color="auto"/>
                            <w:bottom w:val="none" w:sz="0" w:space="0" w:color="auto"/>
                            <w:right w:val="none" w:sz="0" w:space="0" w:color="auto"/>
                          </w:divBdr>
                          <w:divsChild>
                            <w:div w:id="90587021">
                              <w:marLeft w:val="0"/>
                              <w:marRight w:val="0"/>
                              <w:marTop w:val="0"/>
                              <w:marBottom w:val="0"/>
                              <w:divBdr>
                                <w:top w:val="none" w:sz="0" w:space="0" w:color="auto"/>
                                <w:left w:val="none" w:sz="0" w:space="0" w:color="auto"/>
                                <w:bottom w:val="none" w:sz="0" w:space="0" w:color="auto"/>
                                <w:right w:val="none" w:sz="0" w:space="0" w:color="auto"/>
                              </w:divBdr>
                              <w:divsChild>
                                <w:div w:id="882718247">
                                  <w:marLeft w:val="0"/>
                                  <w:marRight w:val="0"/>
                                  <w:marTop w:val="0"/>
                                  <w:marBottom w:val="0"/>
                                  <w:divBdr>
                                    <w:top w:val="none" w:sz="0" w:space="0" w:color="auto"/>
                                    <w:left w:val="none" w:sz="0" w:space="0" w:color="auto"/>
                                    <w:bottom w:val="none" w:sz="0" w:space="0" w:color="auto"/>
                                    <w:right w:val="none" w:sz="0" w:space="0" w:color="auto"/>
                                  </w:divBdr>
                                  <w:divsChild>
                                    <w:div w:id="1460882192">
                                      <w:marLeft w:val="0"/>
                                      <w:marRight w:val="0"/>
                                      <w:marTop w:val="0"/>
                                      <w:marBottom w:val="0"/>
                                      <w:divBdr>
                                        <w:top w:val="none" w:sz="0" w:space="0" w:color="auto"/>
                                        <w:left w:val="none" w:sz="0" w:space="0" w:color="auto"/>
                                        <w:bottom w:val="none" w:sz="0" w:space="0" w:color="auto"/>
                                        <w:right w:val="none" w:sz="0" w:space="0" w:color="auto"/>
                                      </w:divBdr>
                                      <w:divsChild>
                                        <w:div w:id="874805782">
                                          <w:marLeft w:val="0"/>
                                          <w:marRight w:val="0"/>
                                          <w:marTop w:val="0"/>
                                          <w:marBottom w:val="0"/>
                                          <w:divBdr>
                                            <w:top w:val="none" w:sz="0" w:space="0" w:color="auto"/>
                                            <w:left w:val="none" w:sz="0" w:space="0" w:color="auto"/>
                                            <w:bottom w:val="none" w:sz="0" w:space="0" w:color="auto"/>
                                            <w:right w:val="none" w:sz="0" w:space="0" w:color="auto"/>
                                          </w:divBdr>
                                          <w:divsChild>
                                            <w:div w:id="424423792">
                                              <w:marLeft w:val="0"/>
                                              <w:marRight w:val="0"/>
                                              <w:marTop w:val="0"/>
                                              <w:marBottom w:val="0"/>
                                              <w:divBdr>
                                                <w:top w:val="none" w:sz="0" w:space="0" w:color="auto"/>
                                                <w:left w:val="none" w:sz="0" w:space="0" w:color="auto"/>
                                                <w:bottom w:val="none" w:sz="0" w:space="0" w:color="auto"/>
                                                <w:right w:val="none" w:sz="0" w:space="0" w:color="auto"/>
                                              </w:divBdr>
                                              <w:divsChild>
                                                <w:div w:id="1554385584">
                                                  <w:marLeft w:val="0"/>
                                                  <w:marRight w:val="0"/>
                                                  <w:marTop w:val="0"/>
                                                  <w:marBottom w:val="0"/>
                                                  <w:divBdr>
                                                    <w:top w:val="none" w:sz="0" w:space="0" w:color="auto"/>
                                                    <w:left w:val="none" w:sz="0" w:space="0" w:color="auto"/>
                                                    <w:bottom w:val="none" w:sz="0" w:space="0" w:color="auto"/>
                                                    <w:right w:val="none" w:sz="0" w:space="0" w:color="auto"/>
                                                  </w:divBdr>
                                                  <w:divsChild>
                                                    <w:div w:id="808014229">
                                                      <w:marLeft w:val="0"/>
                                                      <w:marRight w:val="0"/>
                                                      <w:marTop w:val="0"/>
                                                      <w:marBottom w:val="0"/>
                                                      <w:divBdr>
                                                        <w:top w:val="none" w:sz="0" w:space="0" w:color="auto"/>
                                                        <w:left w:val="none" w:sz="0" w:space="0" w:color="auto"/>
                                                        <w:bottom w:val="none" w:sz="0" w:space="0" w:color="auto"/>
                                                        <w:right w:val="none" w:sz="0" w:space="0" w:color="auto"/>
                                                      </w:divBdr>
                                                      <w:divsChild>
                                                        <w:div w:id="1479153647">
                                                          <w:marLeft w:val="0"/>
                                                          <w:marRight w:val="0"/>
                                                          <w:marTop w:val="0"/>
                                                          <w:marBottom w:val="0"/>
                                                          <w:divBdr>
                                                            <w:top w:val="none" w:sz="0" w:space="0" w:color="auto"/>
                                                            <w:left w:val="none" w:sz="0" w:space="0" w:color="auto"/>
                                                            <w:bottom w:val="none" w:sz="0" w:space="0" w:color="auto"/>
                                                            <w:right w:val="none" w:sz="0" w:space="0" w:color="auto"/>
                                                          </w:divBdr>
                                                          <w:divsChild>
                                                            <w:div w:id="425200032">
                                                              <w:marLeft w:val="0"/>
                                                              <w:marRight w:val="0"/>
                                                              <w:marTop w:val="0"/>
                                                              <w:marBottom w:val="0"/>
                                                              <w:divBdr>
                                                                <w:top w:val="none" w:sz="0" w:space="0" w:color="auto"/>
                                                                <w:left w:val="none" w:sz="0" w:space="0" w:color="auto"/>
                                                                <w:bottom w:val="none" w:sz="0" w:space="0" w:color="auto"/>
                                                                <w:right w:val="none" w:sz="0" w:space="0" w:color="auto"/>
                                                              </w:divBdr>
                                                              <w:divsChild>
                                                                <w:div w:id="1134639062">
                                                                  <w:marLeft w:val="0"/>
                                                                  <w:marRight w:val="0"/>
                                                                  <w:marTop w:val="0"/>
                                                                  <w:marBottom w:val="0"/>
                                                                  <w:divBdr>
                                                                    <w:top w:val="none" w:sz="0" w:space="0" w:color="auto"/>
                                                                    <w:left w:val="none" w:sz="0" w:space="0" w:color="auto"/>
                                                                    <w:bottom w:val="none" w:sz="0" w:space="0" w:color="auto"/>
                                                                    <w:right w:val="none" w:sz="0" w:space="0" w:color="auto"/>
                                                                  </w:divBdr>
                                                                  <w:divsChild>
                                                                    <w:div w:id="2049330270">
                                                                      <w:marLeft w:val="0"/>
                                                                      <w:marRight w:val="0"/>
                                                                      <w:marTop w:val="0"/>
                                                                      <w:marBottom w:val="0"/>
                                                                      <w:divBdr>
                                                                        <w:top w:val="none" w:sz="0" w:space="0" w:color="auto"/>
                                                                        <w:left w:val="none" w:sz="0" w:space="0" w:color="auto"/>
                                                                        <w:bottom w:val="none" w:sz="0" w:space="0" w:color="auto"/>
                                                                        <w:right w:val="none" w:sz="0" w:space="0" w:color="auto"/>
                                                                      </w:divBdr>
                                                                      <w:divsChild>
                                                                        <w:div w:id="225185843">
                                                                          <w:marLeft w:val="0"/>
                                                                          <w:marRight w:val="0"/>
                                                                          <w:marTop w:val="0"/>
                                                                          <w:marBottom w:val="0"/>
                                                                          <w:divBdr>
                                                                            <w:top w:val="none" w:sz="0" w:space="0" w:color="auto"/>
                                                                            <w:left w:val="none" w:sz="0" w:space="0" w:color="auto"/>
                                                                            <w:bottom w:val="none" w:sz="0" w:space="0" w:color="auto"/>
                                                                            <w:right w:val="none" w:sz="0" w:space="0" w:color="auto"/>
                                                                          </w:divBdr>
                                                                          <w:divsChild>
                                                                            <w:div w:id="678237950">
                                                                              <w:marLeft w:val="0"/>
                                                                              <w:marRight w:val="0"/>
                                                                              <w:marTop w:val="0"/>
                                                                              <w:marBottom w:val="0"/>
                                                                              <w:divBdr>
                                                                                <w:top w:val="none" w:sz="0" w:space="0" w:color="auto"/>
                                                                                <w:left w:val="none" w:sz="0" w:space="0" w:color="auto"/>
                                                                                <w:bottom w:val="none" w:sz="0" w:space="0" w:color="auto"/>
                                                                                <w:right w:val="none" w:sz="0" w:space="0" w:color="auto"/>
                                                                              </w:divBdr>
                                                                              <w:divsChild>
                                                                                <w:div w:id="1201014355">
                                                                                  <w:marLeft w:val="180"/>
                                                                                  <w:marRight w:val="180"/>
                                                                                  <w:marTop w:val="0"/>
                                                                                  <w:marBottom w:val="0"/>
                                                                                  <w:divBdr>
                                                                                    <w:top w:val="none" w:sz="0" w:space="0" w:color="auto"/>
                                                                                    <w:left w:val="none" w:sz="0" w:space="0" w:color="auto"/>
                                                                                    <w:bottom w:val="none" w:sz="0" w:space="0" w:color="auto"/>
                                                                                    <w:right w:val="none" w:sz="0" w:space="0" w:color="auto"/>
                                                                                  </w:divBdr>
                                                                                  <w:divsChild>
                                                                                    <w:div w:id="513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431526">
      <w:bodyDiv w:val="1"/>
      <w:marLeft w:val="0"/>
      <w:marRight w:val="0"/>
      <w:marTop w:val="0"/>
      <w:marBottom w:val="0"/>
      <w:divBdr>
        <w:top w:val="none" w:sz="0" w:space="0" w:color="auto"/>
        <w:left w:val="none" w:sz="0" w:space="0" w:color="auto"/>
        <w:bottom w:val="none" w:sz="0" w:space="0" w:color="auto"/>
        <w:right w:val="none" w:sz="0" w:space="0" w:color="auto"/>
      </w:divBdr>
      <w:divsChild>
        <w:div w:id="97262356">
          <w:marLeft w:val="0"/>
          <w:marRight w:val="0"/>
          <w:marTop w:val="0"/>
          <w:marBottom w:val="0"/>
          <w:divBdr>
            <w:top w:val="none" w:sz="0" w:space="0" w:color="auto"/>
            <w:left w:val="none" w:sz="0" w:space="0" w:color="auto"/>
            <w:bottom w:val="none" w:sz="0" w:space="0" w:color="auto"/>
            <w:right w:val="none" w:sz="0" w:space="0" w:color="auto"/>
          </w:divBdr>
          <w:divsChild>
            <w:div w:id="289898468">
              <w:marLeft w:val="0"/>
              <w:marRight w:val="0"/>
              <w:marTop w:val="0"/>
              <w:marBottom w:val="0"/>
              <w:divBdr>
                <w:top w:val="none" w:sz="0" w:space="0" w:color="auto"/>
                <w:left w:val="none" w:sz="0" w:space="0" w:color="auto"/>
                <w:bottom w:val="none" w:sz="0" w:space="0" w:color="auto"/>
                <w:right w:val="none" w:sz="0" w:space="0" w:color="auto"/>
              </w:divBdr>
              <w:divsChild>
                <w:div w:id="1007632802">
                  <w:marLeft w:val="0"/>
                  <w:marRight w:val="0"/>
                  <w:marTop w:val="0"/>
                  <w:marBottom w:val="0"/>
                  <w:divBdr>
                    <w:top w:val="none" w:sz="0" w:space="0" w:color="auto"/>
                    <w:left w:val="none" w:sz="0" w:space="0" w:color="auto"/>
                    <w:bottom w:val="none" w:sz="0" w:space="0" w:color="auto"/>
                    <w:right w:val="none" w:sz="0" w:space="0" w:color="auto"/>
                  </w:divBdr>
                  <w:divsChild>
                    <w:div w:id="490753705">
                      <w:marLeft w:val="0"/>
                      <w:marRight w:val="0"/>
                      <w:marTop w:val="0"/>
                      <w:marBottom w:val="0"/>
                      <w:divBdr>
                        <w:top w:val="none" w:sz="0" w:space="0" w:color="auto"/>
                        <w:left w:val="none" w:sz="0" w:space="0" w:color="auto"/>
                        <w:bottom w:val="none" w:sz="0" w:space="0" w:color="auto"/>
                        <w:right w:val="none" w:sz="0" w:space="0" w:color="auto"/>
                      </w:divBdr>
                      <w:divsChild>
                        <w:div w:id="342821769">
                          <w:marLeft w:val="0"/>
                          <w:marRight w:val="0"/>
                          <w:marTop w:val="0"/>
                          <w:marBottom w:val="0"/>
                          <w:divBdr>
                            <w:top w:val="none" w:sz="0" w:space="0" w:color="auto"/>
                            <w:left w:val="none" w:sz="0" w:space="0" w:color="auto"/>
                            <w:bottom w:val="none" w:sz="0" w:space="0" w:color="auto"/>
                            <w:right w:val="none" w:sz="0" w:space="0" w:color="auto"/>
                          </w:divBdr>
                          <w:divsChild>
                            <w:div w:id="1655255985">
                              <w:marLeft w:val="0"/>
                              <w:marRight w:val="0"/>
                              <w:marTop w:val="0"/>
                              <w:marBottom w:val="0"/>
                              <w:divBdr>
                                <w:top w:val="none" w:sz="0" w:space="0" w:color="auto"/>
                                <w:left w:val="none" w:sz="0" w:space="0" w:color="auto"/>
                                <w:bottom w:val="none" w:sz="0" w:space="0" w:color="auto"/>
                                <w:right w:val="none" w:sz="0" w:space="0" w:color="auto"/>
                              </w:divBdr>
                              <w:divsChild>
                                <w:div w:id="246228030">
                                  <w:marLeft w:val="0"/>
                                  <w:marRight w:val="0"/>
                                  <w:marTop w:val="0"/>
                                  <w:marBottom w:val="0"/>
                                  <w:divBdr>
                                    <w:top w:val="none" w:sz="0" w:space="0" w:color="auto"/>
                                    <w:left w:val="none" w:sz="0" w:space="0" w:color="auto"/>
                                    <w:bottom w:val="none" w:sz="0" w:space="0" w:color="auto"/>
                                    <w:right w:val="none" w:sz="0" w:space="0" w:color="auto"/>
                                  </w:divBdr>
                                  <w:divsChild>
                                    <w:div w:id="1462264612">
                                      <w:marLeft w:val="0"/>
                                      <w:marRight w:val="0"/>
                                      <w:marTop w:val="0"/>
                                      <w:marBottom w:val="0"/>
                                      <w:divBdr>
                                        <w:top w:val="none" w:sz="0" w:space="0" w:color="auto"/>
                                        <w:left w:val="none" w:sz="0" w:space="0" w:color="auto"/>
                                        <w:bottom w:val="none" w:sz="0" w:space="0" w:color="auto"/>
                                        <w:right w:val="none" w:sz="0" w:space="0" w:color="auto"/>
                                      </w:divBdr>
                                      <w:divsChild>
                                        <w:div w:id="1363361642">
                                          <w:marLeft w:val="0"/>
                                          <w:marRight w:val="0"/>
                                          <w:marTop w:val="0"/>
                                          <w:marBottom w:val="0"/>
                                          <w:divBdr>
                                            <w:top w:val="none" w:sz="0" w:space="0" w:color="auto"/>
                                            <w:left w:val="none" w:sz="0" w:space="0" w:color="auto"/>
                                            <w:bottom w:val="none" w:sz="0" w:space="0" w:color="auto"/>
                                            <w:right w:val="none" w:sz="0" w:space="0" w:color="auto"/>
                                          </w:divBdr>
                                          <w:divsChild>
                                            <w:div w:id="1546718618">
                                              <w:marLeft w:val="0"/>
                                              <w:marRight w:val="0"/>
                                              <w:marTop w:val="0"/>
                                              <w:marBottom w:val="0"/>
                                              <w:divBdr>
                                                <w:top w:val="none" w:sz="0" w:space="0" w:color="auto"/>
                                                <w:left w:val="none" w:sz="0" w:space="0" w:color="auto"/>
                                                <w:bottom w:val="none" w:sz="0" w:space="0" w:color="auto"/>
                                                <w:right w:val="none" w:sz="0" w:space="0" w:color="auto"/>
                                              </w:divBdr>
                                              <w:divsChild>
                                                <w:div w:id="722561684">
                                                  <w:marLeft w:val="0"/>
                                                  <w:marRight w:val="0"/>
                                                  <w:marTop w:val="0"/>
                                                  <w:marBottom w:val="0"/>
                                                  <w:divBdr>
                                                    <w:top w:val="none" w:sz="0" w:space="0" w:color="auto"/>
                                                    <w:left w:val="none" w:sz="0" w:space="0" w:color="auto"/>
                                                    <w:bottom w:val="none" w:sz="0" w:space="0" w:color="auto"/>
                                                    <w:right w:val="none" w:sz="0" w:space="0" w:color="auto"/>
                                                  </w:divBdr>
                                                  <w:divsChild>
                                                    <w:div w:id="754596422">
                                                      <w:marLeft w:val="0"/>
                                                      <w:marRight w:val="0"/>
                                                      <w:marTop w:val="0"/>
                                                      <w:marBottom w:val="0"/>
                                                      <w:divBdr>
                                                        <w:top w:val="none" w:sz="0" w:space="0" w:color="auto"/>
                                                        <w:left w:val="none" w:sz="0" w:space="0" w:color="auto"/>
                                                        <w:bottom w:val="none" w:sz="0" w:space="0" w:color="auto"/>
                                                        <w:right w:val="none" w:sz="0" w:space="0" w:color="auto"/>
                                                      </w:divBdr>
                                                      <w:divsChild>
                                                        <w:div w:id="1041780255">
                                                          <w:marLeft w:val="0"/>
                                                          <w:marRight w:val="0"/>
                                                          <w:marTop w:val="0"/>
                                                          <w:marBottom w:val="0"/>
                                                          <w:divBdr>
                                                            <w:top w:val="none" w:sz="0" w:space="0" w:color="auto"/>
                                                            <w:left w:val="none" w:sz="0" w:space="0" w:color="auto"/>
                                                            <w:bottom w:val="none" w:sz="0" w:space="0" w:color="auto"/>
                                                            <w:right w:val="none" w:sz="0" w:space="0" w:color="auto"/>
                                                          </w:divBdr>
                                                          <w:divsChild>
                                                            <w:div w:id="1075280376">
                                                              <w:marLeft w:val="0"/>
                                                              <w:marRight w:val="0"/>
                                                              <w:marTop w:val="0"/>
                                                              <w:marBottom w:val="0"/>
                                                              <w:divBdr>
                                                                <w:top w:val="none" w:sz="0" w:space="0" w:color="auto"/>
                                                                <w:left w:val="none" w:sz="0" w:space="0" w:color="auto"/>
                                                                <w:bottom w:val="none" w:sz="0" w:space="0" w:color="auto"/>
                                                                <w:right w:val="none" w:sz="0" w:space="0" w:color="auto"/>
                                                              </w:divBdr>
                                                              <w:divsChild>
                                                                <w:div w:id="1633946803">
                                                                  <w:marLeft w:val="0"/>
                                                                  <w:marRight w:val="0"/>
                                                                  <w:marTop w:val="0"/>
                                                                  <w:marBottom w:val="0"/>
                                                                  <w:divBdr>
                                                                    <w:top w:val="none" w:sz="0" w:space="0" w:color="auto"/>
                                                                    <w:left w:val="none" w:sz="0" w:space="0" w:color="auto"/>
                                                                    <w:bottom w:val="none" w:sz="0" w:space="0" w:color="auto"/>
                                                                    <w:right w:val="none" w:sz="0" w:space="0" w:color="auto"/>
                                                                  </w:divBdr>
                                                                  <w:divsChild>
                                                                    <w:div w:id="6941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1108478">
      <w:bodyDiv w:val="1"/>
      <w:marLeft w:val="0"/>
      <w:marRight w:val="0"/>
      <w:marTop w:val="0"/>
      <w:marBottom w:val="0"/>
      <w:divBdr>
        <w:top w:val="none" w:sz="0" w:space="0" w:color="auto"/>
        <w:left w:val="none" w:sz="0" w:space="0" w:color="auto"/>
        <w:bottom w:val="none" w:sz="0" w:space="0" w:color="auto"/>
        <w:right w:val="none" w:sz="0" w:space="0" w:color="auto"/>
      </w:divBdr>
    </w:div>
    <w:div w:id="1599563690">
      <w:bodyDiv w:val="1"/>
      <w:marLeft w:val="0"/>
      <w:marRight w:val="0"/>
      <w:marTop w:val="0"/>
      <w:marBottom w:val="0"/>
      <w:divBdr>
        <w:top w:val="none" w:sz="0" w:space="0" w:color="auto"/>
        <w:left w:val="none" w:sz="0" w:space="0" w:color="auto"/>
        <w:bottom w:val="none" w:sz="0" w:space="0" w:color="auto"/>
        <w:right w:val="none" w:sz="0" w:space="0" w:color="auto"/>
      </w:divBdr>
      <w:divsChild>
        <w:div w:id="1880580672">
          <w:marLeft w:val="965"/>
          <w:marRight w:val="0"/>
          <w:marTop w:val="130"/>
          <w:marBottom w:val="0"/>
          <w:divBdr>
            <w:top w:val="none" w:sz="0" w:space="0" w:color="auto"/>
            <w:left w:val="none" w:sz="0" w:space="0" w:color="auto"/>
            <w:bottom w:val="none" w:sz="0" w:space="0" w:color="auto"/>
            <w:right w:val="none" w:sz="0" w:space="0" w:color="auto"/>
          </w:divBdr>
        </w:div>
      </w:divsChild>
    </w:div>
    <w:div w:id="1776168077">
      <w:bodyDiv w:val="1"/>
      <w:marLeft w:val="0"/>
      <w:marRight w:val="0"/>
      <w:marTop w:val="0"/>
      <w:marBottom w:val="0"/>
      <w:divBdr>
        <w:top w:val="none" w:sz="0" w:space="0" w:color="auto"/>
        <w:left w:val="none" w:sz="0" w:space="0" w:color="auto"/>
        <w:bottom w:val="none" w:sz="0" w:space="0" w:color="auto"/>
        <w:right w:val="none" w:sz="0" w:space="0" w:color="auto"/>
      </w:divBdr>
      <w:divsChild>
        <w:div w:id="150174808">
          <w:marLeft w:val="965"/>
          <w:marRight w:val="0"/>
          <w:marTop w:val="130"/>
          <w:marBottom w:val="0"/>
          <w:divBdr>
            <w:top w:val="none" w:sz="0" w:space="0" w:color="auto"/>
            <w:left w:val="none" w:sz="0" w:space="0" w:color="auto"/>
            <w:bottom w:val="none" w:sz="0" w:space="0" w:color="auto"/>
            <w:right w:val="none" w:sz="0" w:space="0" w:color="auto"/>
          </w:divBdr>
        </w:div>
      </w:divsChild>
    </w:div>
    <w:div w:id="1923681397">
      <w:bodyDiv w:val="1"/>
      <w:marLeft w:val="0"/>
      <w:marRight w:val="0"/>
      <w:marTop w:val="0"/>
      <w:marBottom w:val="0"/>
      <w:divBdr>
        <w:top w:val="none" w:sz="0" w:space="0" w:color="auto"/>
        <w:left w:val="none" w:sz="0" w:space="0" w:color="auto"/>
        <w:bottom w:val="none" w:sz="0" w:space="0" w:color="auto"/>
        <w:right w:val="none" w:sz="0" w:space="0" w:color="auto"/>
      </w:divBdr>
      <w:divsChild>
        <w:div w:id="535966396">
          <w:marLeft w:val="0"/>
          <w:marRight w:val="0"/>
          <w:marTop w:val="0"/>
          <w:marBottom w:val="0"/>
          <w:divBdr>
            <w:top w:val="none" w:sz="0" w:space="0" w:color="auto"/>
            <w:left w:val="none" w:sz="0" w:space="0" w:color="auto"/>
            <w:bottom w:val="none" w:sz="0" w:space="0" w:color="auto"/>
            <w:right w:val="none" w:sz="0" w:space="0" w:color="auto"/>
          </w:divBdr>
          <w:divsChild>
            <w:div w:id="996420311">
              <w:marLeft w:val="0"/>
              <w:marRight w:val="72"/>
              <w:marTop w:val="96"/>
              <w:marBottom w:val="0"/>
              <w:divBdr>
                <w:top w:val="none" w:sz="0" w:space="0" w:color="auto"/>
                <w:left w:val="none" w:sz="0" w:space="0" w:color="auto"/>
                <w:bottom w:val="none" w:sz="0" w:space="0" w:color="auto"/>
                <w:right w:val="none" w:sz="0" w:space="0" w:color="auto"/>
              </w:divBdr>
              <w:divsChild>
                <w:div w:id="1709329301">
                  <w:marLeft w:val="0"/>
                  <w:marRight w:val="0"/>
                  <w:marTop w:val="0"/>
                  <w:marBottom w:val="0"/>
                  <w:divBdr>
                    <w:top w:val="none" w:sz="0" w:space="0" w:color="auto"/>
                    <w:left w:val="none" w:sz="0" w:space="0" w:color="auto"/>
                    <w:bottom w:val="none" w:sz="0" w:space="0" w:color="auto"/>
                    <w:right w:val="none" w:sz="0" w:space="0" w:color="auto"/>
                  </w:divBdr>
                  <w:divsChild>
                    <w:div w:id="404108064">
                      <w:marLeft w:val="0"/>
                      <w:marRight w:val="0"/>
                      <w:marTop w:val="0"/>
                      <w:marBottom w:val="0"/>
                      <w:divBdr>
                        <w:top w:val="none" w:sz="0" w:space="0" w:color="auto"/>
                        <w:left w:val="none" w:sz="0" w:space="0" w:color="auto"/>
                        <w:bottom w:val="none" w:sz="0" w:space="0" w:color="auto"/>
                        <w:right w:val="none" w:sz="0" w:space="0" w:color="auto"/>
                      </w:divBdr>
                      <w:divsChild>
                        <w:div w:id="7693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3537">
      <w:bodyDiv w:val="1"/>
      <w:marLeft w:val="0"/>
      <w:marRight w:val="0"/>
      <w:marTop w:val="0"/>
      <w:marBottom w:val="0"/>
      <w:divBdr>
        <w:top w:val="none" w:sz="0" w:space="0" w:color="auto"/>
        <w:left w:val="none" w:sz="0" w:space="0" w:color="auto"/>
        <w:bottom w:val="none" w:sz="0" w:space="0" w:color="auto"/>
        <w:right w:val="none" w:sz="0" w:space="0" w:color="auto"/>
      </w:divBdr>
    </w:div>
    <w:div w:id="2008704669">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0">
          <w:marLeft w:val="0"/>
          <w:marRight w:val="0"/>
          <w:marTop w:val="0"/>
          <w:marBottom w:val="0"/>
          <w:divBdr>
            <w:top w:val="none" w:sz="0" w:space="0" w:color="auto"/>
            <w:left w:val="none" w:sz="0" w:space="0" w:color="auto"/>
            <w:bottom w:val="none" w:sz="0" w:space="0" w:color="auto"/>
            <w:right w:val="none" w:sz="0" w:space="0" w:color="auto"/>
          </w:divBdr>
          <w:divsChild>
            <w:div w:id="737094147">
              <w:marLeft w:val="0"/>
              <w:marRight w:val="0"/>
              <w:marTop w:val="0"/>
              <w:marBottom w:val="0"/>
              <w:divBdr>
                <w:top w:val="none" w:sz="0" w:space="0" w:color="auto"/>
                <w:left w:val="none" w:sz="0" w:space="0" w:color="auto"/>
                <w:bottom w:val="none" w:sz="0" w:space="0" w:color="auto"/>
                <w:right w:val="none" w:sz="0" w:space="0" w:color="auto"/>
              </w:divBdr>
              <w:divsChild>
                <w:div w:id="1713308596">
                  <w:marLeft w:val="0"/>
                  <w:marRight w:val="0"/>
                  <w:marTop w:val="0"/>
                  <w:marBottom w:val="0"/>
                  <w:divBdr>
                    <w:top w:val="none" w:sz="0" w:space="0" w:color="auto"/>
                    <w:left w:val="none" w:sz="0" w:space="0" w:color="auto"/>
                    <w:bottom w:val="none" w:sz="0" w:space="0" w:color="auto"/>
                    <w:right w:val="none" w:sz="0" w:space="0" w:color="auto"/>
                  </w:divBdr>
                  <w:divsChild>
                    <w:div w:id="2113552161">
                      <w:marLeft w:val="0"/>
                      <w:marRight w:val="0"/>
                      <w:marTop w:val="0"/>
                      <w:marBottom w:val="0"/>
                      <w:divBdr>
                        <w:top w:val="none" w:sz="0" w:space="0" w:color="auto"/>
                        <w:left w:val="none" w:sz="0" w:space="0" w:color="auto"/>
                        <w:bottom w:val="none" w:sz="0" w:space="0" w:color="auto"/>
                        <w:right w:val="none" w:sz="0" w:space="0" w:color="auto"/>
                      </w:divBdr>
                      <w:divsChild>
                        <w:div w:id="760024929">
                          <w:marLeft w:val="0"/>
                          <w:marRight w:val="0"/>
                          <w:marTop w:val="0"/>
                          <w:marBottom w:val="0"/>
                          <w:divBdr>
                            <w:top w:val="none" w:sz="0" w:space="0" w:color="auto"/>
                            <w:left w:val="none" w:sz="0" w:space="0" w:color="auto"/>
                            <w:bottom w:val="none" w:sz="0" w:space="0" w:color="auto"/>
                            <w:right w:val="none" w:sz="0" w:space="0" w:color="auto"/>
                          </w:divBdr>
                          <w:divsChild>
                            <w:div w:id="2098744590">
                              <w:marLeft w:val="0"/>
                              <w:marRight w:val="0"/>
                              <w:marTop w:val="0"/>
                              <w:marBottom w:val="0"/>
                              <w:divBdr>
                                <w:top w:val="none" w:sz="0" w:space="0" w:color="auto"/>
                                <w:left w:val="none" w:sz="0" w:space="0" w:color="auto"/>
                                <w:bottom w:val="none" w:sz="0" w:space="0" w:color="auto"/>
                                <w:right w:val="none" w:sz="0" w:space="0" w:color="auto"/>
                              </w:divBdr>
                              <w:divsChild>
                                <w:div w:id="1287471021">
                                  <w:marLeft w:val="0"/>
                                  <w:marRight w:val="0"/>
                                  <w:marTop w:val="0"/>
                                  <w:marBottom w:val="0"/>
                                  <w:divBdr>
                                    <w:top w:val="single" w:sz="6" w:space="0" w:color="F5F5F5"/>
                                    <w:left w:val="single" w:sz="6" w:space="0" w:color="F5F5F5"/>
                                    <w:bottom w:val="single" w:sz="6" w:space="0" w:color="F5F5F5"/>
                                    <w:right w:val="single" w:sz="6" w:space="0" w:color="F5F5F5"/>
                                  </w:divBdr>
                                  <w:divsChild>
                                    <w:div w:id="1369834238">
                                      <w:marLeft w:val="0"/>
                                      <w:marRight w:val="0"/>
                                      <w:marTop w:val="0"/>
                                      <w:marBottom w:val="0"/>
                                      <w:divBdr>
                                        <w:top w:val="none" w:sz="0" w:space="0" w:color="auto"/>
                                        <w:left w:val="none" w:sz="0" w:space="0" w:color="auto"/>
                                        <w:bottom w:val="none" w:sz="0" w:space="0" w:color="auto"/>
                                        <w:right w:val="none" w:sz="0" w:space="0" w:color="auto"/>
                                      </w:divBdr>
                                      <w:divsChild>
                                        <w:div w:id="807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lturker@sdu.edu.tr" TargetMode="External"/><Relationship Id="rId13" Type="http://schemas.openxmlformats.org/officeDocument/2006/relationships/hyperlink" Target="http://www.bidb.itu.edu.tr/?d=876" TargetMode="External"/><Relationship Id="rId18" Type="http://schemas.openxmlformats.org/officeDocument/2006/relationships/hyperlink" Target="http://www.fatih.bel.tr/bpi.asp?caid=40&amp;cid=34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huseyin.akman@turktelekom.com.tr" TargetMode="External"/><Relationship Id="rId12" Type="http://schemas.microsoft.com/office/2007/relationships/hdphoto" Target="media/hdphoto1.wdp"/><Relationship Id="rId17" Type="http://schemas.openxmlformats.org/officeDocument/2006/relationships/hyperlink" Target="http://www.telepati.com.tr/ocak09/haber20.htm" TargetMode="External"/><Relationship Id="rId2" Type="http://schemas.openxmlformats.org/officeDocument/2006/relationships/numbering" Target="numbering.xml"/><Relationship Id="rId16" Type="http://schemas.openxmlformats.org/officeDocument/2006/relationships/hyperlink" Target="http://cisn.odtu.edu.tr/2009-16/wima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mindcommerce.com/Publications/WiMAX_SvcProvidersCountry2012.php" TargetMode="External"/><Relationship Id="rId10" Type="http://schemas.openxmlformats.org/officeDocument/2006/relationships/image" Target="media/image1.png"/><Relationship Id="rId19" Type="http://schemas.openxmlformats.org/officeDocument/2006/relationships/hyperlink" Target="http://www.turk.internet.com/portal/yazigoster.php?yaziid=27696" TargetMode="External"/><Relationship Id="rId4" Type="http://schemas.microsoft.com/office/2007/relationships/stylesWithEffects" Target="stylesWithEffects.xml"/><Relationship Id="rId9" Type="http://schemas.openxmlformats.org/officeDocument/2006/relationships/hyperlink" Target="mailto:haticeakman@mehmetakif.edu.tr" TargetMode="External"/><Relationship Id="rId14" Type="http://schemas.openxmlformats.org/officeDocument/2006/relationships/hyperlink" Target="http://tk.gov.tr/kutuphane_ve_veribankasi/raporlar/arastirma_raporlari/dosyalar/wr.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C815D-65E8-45B2-B6FE-D591499E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3542</Words>
  <Characters>20192</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 Türker</dc:creator>
  <cp:lastModifiedBy>H_AKMAN</cp:lastModifiedBy>
  <cp:revision>2</cp:revision>
  <cp:lastPrinted>2013-01-07T10:27:00Z</cp:lastPrinted>
  <dcterms:created xsi:type="dcterms:W3CDTF">2013-03-04T02:59:00Z</dcterms:created>
  <dcterms:modified xsi:type="dcterms:W3CDTF">2013-03-04T02:59:00Z</dcterms:modified>
</cp:coreProperties>
</file>