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3AF" w:rsidRPr="00AC79AB" w:rsidRDefault="003F30F9" w:rsidP="007F6F57">
      <w:pPr>
        <w:rPr>
          <w:rFonts w:ascii="Times New Roman" w:eastAsia="Times New Roman" w:hAnsi="Times New Roman" w:cs="Times New Roman"/>
          <w:b/>
          <w:bCs/>
          <w:sz w:val="28"/>
          <w:lang w:eastAsia="tr-TR"/>
        </w:rPr>
      </w:pPr>
      <w:proofErr w:type="spellStart"/>
      <w:r w:rsidRPr="00AC79AB">
        <w:rPr>
          <w:rStyle w:val="FontStyle17"/>
          <w:bCs w:val="0"/>
          <w:szCs w:val="22"/>
        </w:rPr>
        <w:t>Android</w:t>
      </w:r>
      <w:proofErr w:type="spellEnd"/>
      <w:r w:rsidRPr="00AC79AB">
        <w:rPr>
          <w:rStyle w:val="FontStyle17"/>
          <w:bCs w:val="0"/>
          <w:szCs w:val="22"/>
        </w:rPr>
        <w:t xml:space="preserve"> Tabanlı Mobil Uygulama İle Araç Karbon Salınım Hesabı</w:t>
      </w:r>
    </w:p>
    <w:p w:rsidR="00FE7ECB" w:rsidRPr="00AC79AB" w:rsidRDefault="00FE7ECB" w:rsidP="00AC79AB">
      <w:pPr>
        <w:rPr>
          <w:rFonts w:ascii="Times New Roman" w:eastAsia="Times New Roman" w:hAnsi="Times New Roman" w:cs="Times New Roman"/>
          <w:b/>
          <w:bCs/>
          <w:lang w:eastAsia="tr-TR"/>
        </w:rPr>
      </w:pPr>
      <w:r w:rsidRPr="00AC79AB">
        <w:rPr>
          <w:rFonts w:ascii="Times New Roman" w:eastAsia="Times New Roman" w:hAnsi="Times New Roman" w:cs="Times New Roman"/>
          <w:b/>
          <w:bCs/>
          <w:lang w:eastAsia="tr-TR"/>
        </w:rPr>
        <w:t>İsmet Faruk YAKA</w:t>
      </w:r>
      <w:r w:rsidR="00AC79AB" w:rsidRPr="00AC79AB">
        <w:rPr>
          <w:rFonts w:ascii="Times New Roman" w:eastAsia="Times New Roman" w:hAnsi="Times New Roman" w:cs="Times New Roman"/>
          <w:b/>
          <w:bCs/>
          <w:vertAlign w:val="superscript"/>
          <w:lang w:eastAsia="tr-TR"/>
        </w:rPr>
        <w:t>1</w:t>
      </w:r>
      <w:r w:rsidRPr="00AC79AB">
        <w:rPr>
          <w:rFonts w:ascii="Times New Roman" w:eastAsia="Times New Roman" w:hAnsi="Times New Roman" w:cs="Times New Roman"/>
          <w:b/>
          <w:bCs/>
          <w:lang w:eastAsia="tr-TR"/>
        </w:rPr>
        <w:t>, Abdülkadir KOÇER</w:t>
      </w:r>
      <w:r w:rsidR="00AC79AB" w:rsidRPr="00AC79AB">
        <w:rPr>
          <w:rFonts w:ascii="Times New Roman" w:eastAsia="Times New Roman" w:hAnsi="Times New Roman" w:cs="Times New Roman"/>
          <w:b/>
          <w:bCs/>
          <w:vertAlign w:val="superscript"/>
          <w:lang w:eastAsia="tr-TR"/>
        </w:rPr>
        <w:t>2</w:t>
      </w:r>
      <w:r w:rsidRPr="00AC79AB">
        <w:rPr>
          <w:rFonts w:ascii="Times New Roman" w:eastAsia="Times New Roman" w:hAnsi="Times New Roman" w:cs="Times New Roman"/>
          <w:b/>
          <w:bCs/>
          <w:lang w:eastAsia="tr-TR"/>
        </w:rPr>
        <w:t>, Afşin GÜNGÖR</w:t>
      </w:r>
      <w:r w:rsidR="00AC79AB" w:rsidRPr="00AC79AB">
        <w:rPr>
          <w:rFonts w:ascii="Times New Roman" w:eastAsia="Times New Roman" w:hAnsi="Times New Roman" w:cs="Times New Roman"/>
          <w:b/>
          <w:bCs/>
          <w:vertAlign w:val="superscript"/>
          <w:lang w:eastAsia="tr-TR"/>
        </w:rPr>
        <w:t>1</w:t>
      </w:r>
    </w:p>
    <w:p w:rsidR="00AC79AB" w:rsidRPr="00742AC3" w:rsidRDefault="00AC79AB" w:rsidP="00AC79AB">
      <w:pPr>
        <w:pStyle w:val="Style5"/>
        <w:widowControl/>
        <w:tabs>
          <w:tab w:val="left" w:pos="106"/>
        </w:tabs>
        <w:spacing w:before="38" w:line="100" w:lineRule="atLeast"/>
        <w:rPr>
          <w:rStyle w:val="FontStyle20"/>
        </w:rPr>
      </w:pPr>
      <w:r w:rsidRPr="00742AC3">
        <w:rPr>
          <w:rStyle w:val="FontStyle20"/>
          <w:vertAlign w:val="superscript"/>
        </w:rPr>
        <w:t>1</w:t>
      </w:r>
      <w:r w:rsidRPr="00742AC3">
        <w:rPr>
          <w:rStyle w:val="FontStyle20"/>
        </w:rPr>
        <w:tab/>
        <w:t>Akdeniz Üniversitesi, Makine Mühendisliği Bölümü, Antalya</w:t>
      </w:r>
    </w:p>
    <w:p w:rsidR="00AC79AB" w:rsidRPr="00742AC3" w:rsidRDefault="00AC79AB" w:rsidP="00AC79AB">
      <w:pPr>
        <w:pStyle w:val="Style5"/>
        <w:widowControl/>
        <w:tabs>
          <w:tab w:val="left" w:pos="106"/>
        </w:tabs>
        <w:spacing w:before="5"/>
        <w:ind w:right="-33"/>
        <w:rPr>
          <w:rStyle w:val="FontStyle20"/>
        </w:rPr>
      </w:pPr>
      <w:r w:rsidRPr="00742AC3">
        <w:rPr>
          <w:rStyle w:val="FontStyle20"/>
          <w:vertAlign w:val="superscript"/>
        </w:rPr>
        <w:t>2</w:t>
      </w:r>
      <w:r w:rsidRPr="00742AC3">
        <w:rPr>
          <w:rStyle w:val="FontStyle20"/>
        </w:rPr>
        <w:tab/>
        <w:t xml:space="preserve">Akdeniz Üniversitesi, Teknik Bilimler MYO, Antalya </w:t>
      </w:r>
    </w:p>
    <w:p w:rsidR="00742AC3" w:rsidRPr="00742AC3" w:rsidRDefault="00742AC3" w:rsidP="00742AC3">
      <w:pPr>
        <w:rPr>
          <w:rFonts w:ascii="Times New Roman" w:eastAsia="Times New Roman" w:hAnsi="Times New Roman" w:cs="Times New Roman"/>
          <w:b/>
          <w:bCs/>
          <w:sz w:val="14"/>
          <w:szCs w:val="14"/>
          <w:lang w:eastAsia="tr-TR"/>
        </w:rPr>
      </w:pPr>
      <w:r w:rsidRPr="00742AC3">
        <w:rPr>
          <w:rFonts w:ascii="Times New Roman" w:hAnsi="Times New Roman" w:cs="Times New Roman"/>
          <w:color w:val="0000FF"/>
          <w:sz w:val="14"/>
          <w:szCs w:val="14"/>
        </w:rPr>
        <w:t>ismetfarukyaka@hotmail.com</w:t>
      </w:r>
      <w:r w:rsidRPr="00742AC3">
        <w:rPr>
          <w:rFonts w:ascii="Times New Roman" w:hAnsi="Times New Roman" w:cs="Times New Roman"/>
          <w:sz w:val="14"/>
          <w:szCs w:val="14"/>
        </w:rPr>
        <w:t>,</w:t>
      </w:r>
      <w:r w:rsidRPr="00742AC3">
        <w:rPr>
          <w:rFonts w:ascii="Times New Roman" w:hAnsi="Times New Roman" w:cs="Times New Roman"/>
          <w:color w:val="0000FF"/>
          <w:sz w:val="14"/>
          <w:szCs w:val="14"/>
        </w:rPr>
        <w:t xml:space="preserve"> akocer@akdeniz.edu.tr,</w:t>
      </w:r>
      <w:r w:rsidRPr="00742AC3">
        <w:rPr>
          <w:rFonts w:ascii="Times New Roman" w:hAnsi="Times New Roman" w:cs="Times New Roman"/>
          <w:sz w:val="14"/>
          <w:szCs w:val="14"/>
        </w:rPr>
        <w:t xml:space="preserve"> </w:t>
      </w:r>
      <w:r w:rsidRPr="00742AC3">
        <w:rPr>
          <w:rFonts w:ascii="Times New Roman" w:hAnsi="Times New Roman" w:cs="Times New Roman"/>
          <w:color w:val="0000FF"/>
          <w:sz w:val="14"/>
          <w:szCs w:val="14"/>
        </w:rPr>
        <w:t>afsingungor@hotmail.com</w:t>
      </w:r>
      <w:r w:rsidRPr="00742AC3">
        <w:rPr>
          <w:rFonts w:ascii="Times New Roman" w:hAnsi="Times New Roman" w:cs="Times New Roman"/>
          <w:sz w:val="14"/>
          <w:szCs w:val="14"/>
        </w:rPr>
        <w:t xml:space="preserve"> </w:t>
      </w:r>
    </w:p>
    <w:p w:rsidR="00B246F4" w:rsidRPr="00590BE3" w:rsidRDefault="00AC79AB" w:rsidP="00D911D3">
      <w:pPr>
        <w:jc w:val="both"/>
        <w:rPr>
          <w:rFonts w:ascii="Times New Roman" w:eastAsia="Times New Roman" w:hAnsi="Times New Roman" w:cs="Times New Roman"/>
          <w:bCs/>
          <w:sz w:val="20"/>
          <w:lang w:eastAsia="tr-TR"/>
        </w:rPr>
      </w:pPr>
      <w:r w:rsidRPr="00590BE3">
        <w:rPr>
          <w:rFonts w:ascii="Times New Roman" w:eastAsia="Times New Roman" w:hAnsi="Times New Roman" w:cs="Times New Roman"/>
          <w:b/>
          <w:bCs/>
          <w:sz w:val="20"/>
          <w:lang w:eastAsia="tr-TR"/>
        </w:rPr>
        <w:t xml:space="preserve">Özet: </w:t>
      </w:r>
      <w:r w:rsidRPr="00590BE3">
        <w:rPr>
          <w:rFonts w:ascii="Times New Roman" w:eastAsia="Times New Roman" w:hAnsi="Times New Roman" w:cs="Times New Roman"/>
          <w:bCs/>
          <w:sz w:val="20"/>
          <w:lang w:eastAsia="tr-TR"/>
        </w:rPr>
        <w:t>Dünya</w:t>
      </w:r>
      <w:r w:rsidR="00D911D3" w:rsidRPr="00590BE3">
        <w:rPr>
          <w:rFonts w:ascii="Times New Roman" w:eastAsia="Times New Roman" w:hAnsi="Times New Roman" w:cs="Times New Roman"/>
          <w:bCs/>
          <w:sz w:val="20"/>
          <w:lang w:eastAsia="tr-TR"/>
        </w:rPr>
        <w:t xml:space="preserve"> her geçen gün büyümekte ve bu büyüme neticesinde enerjiye olan talep artmaktadır. Artan bu enerji talebi neticesinde enerji tüketimi her geçen güne nazaran hızlı bir şekilde artmaktadır. Enerji kaynaklarının başında fosil yakıtlar gelmektedir. Fosil yakıtlar elektrik enerjisi, ulaşım vb. gibi yaşamsal faaliyetler için sıklıkla kullanılmaktadır. Enerji </w:t>
      </w:r>
      <w:proofErr w:type="spellStart"/>
      <w:r w:rsidR="00D911D3" w:rsidRPr="00590BE3">
        <w:rPr>
          <w:rFonts w:ascii="Times New Roman" w:eastAsia="Times New Roman" w:hAnsi="Times New Roman" w:cs="Times New Roman"/>
          <w:bCs/>
          <w:sz w:val="20"/>
          <w:lang w:eastAsia="tr-TR"/>
        </w:rPr>
        <w:t>eldesi</w:t>
      </w:r>
      <w:proofErr w:type="spellEnd"/>
      <w:r w:rsidR="00D911D3" w:rsidRPr="00590BE3">
        <w:rPr>
          <w:rFonts w:ascii="Times New Roman" w:eastAsia="Times New Roman" w:hAnsi="Times New Roman" w:cs="Times New Roman"/>
          <w:bCs/>
          <w:sz w:val="20"/>
          <w:lang w:eastAsia="tr-TR"/>
        </w:rPr>
        <w:t xml:space="preserve"> için O</w:t>
      </w:r>
      <w:r w:rsidR="00D911D3" w:rsidRPr="00590BE3">
        <w:rPr>
          <w:rFonts w:ascii="Times New Roman" w:eastAsia="Times New Roman" w:hAnsi="Times New Roman" w:cs="Times New Roman"/>
          <w:bCs/>
          <w:sz w:val="20"/>
          <w:vertAlign w:val="subscript"/>
          <w:lang w:eastAsia="tr-TR"/>
        </w:rPr>
        <w:t>2</w:t>
      </w:r>
      <w:r w:rsidR="00D911D3" w:rsidRPr="00590BE3">
        <w:rPr>
          <w:rFonts w:ascii="Times New Roman" w:eastAsia="Times New Roman" w:hAnsi="Times New Roman" w:cs="Times New Roman"/>
          <w:bCs/>
          <w:sz w:val="20"/>
          <w:lang w:eastAsia="tr-TR"/>
        </w:rPr>
        <w:t xml:space="preserve"> ile yakılan fosil yakıtlar neticesinde çevreye CO</w:t>
      </w:r>
      <w:r w:rsidR="00D911D3" w:rsidRPr="00590BE3">
        <w:rPr>
          <w:rFonts w:ascii="Times New Roman" w:eastAsia="Times New Roman" w:hAnsi="Times New Roman" w:cs="Times New Roman"/>
          <w:bCs/>
          <w:sz w:val="20"/>
          <w:vertAlign w:val="subscript"/>
          <w:lang w:eastAsia="tr-TR"/>
        </w:rPr>
        <w:t>2</w:t>
      </w:r>
      <w:r w:rsidR="00D911D3" w:rsidRPr="00590BE3">
        <w:rPr>
          <w:rFonts w:ascii="Times New Roman" w:eastAsia="Times New Roman" w:hAnsi="Times New Roman" w:cs="Times New Roman"/>
          <w:bCs/>
          <w:sz w:val="20"/>
          <w:lang w:eastAsia="tr-TR"/>
        </w:rPr>
        <w:t xml:space="preserve">, </w:t>
      </w:r>
      <w:proofErr w:type="spellStart"/>
      <w:r w:rsidR="00D911D3" w:rsidRPr="00590BE3">
        <w:rPr>
          <w:rFonts w:ascii="Times New Roman" w:eastAsia="Times New Roman" w:hAnsi="Times New Roman" w:cs="Times New Roman"/>
          <w:bCs/>
          <w:sz w:val="20"/>
          <w:lang w:eastAsia="tr-TR"/>
        </w:rPr>
        <w:t>NO</w:t>
      </w:r>
      <w:r w:rsidR="00D911D3" w:rsidRPr="00590BE3">
        <w:rPr>
          <w:rFonts w:ascii="Times New Roman" w:eastAsia="Times New Roman" w:hAnsi="Times New Roman" w:cs="Times New Roman"/>
          <w:bCs/>
          <w:sz w:val="20"/>
          <w:vertAlign w:val="subscript"/>
          <w:lang w:eastAsia="tr-TR"/>
        </w:rPr>
        <w:t>x</w:t>
      </w:r>
      <w:proofErr w:type="spellEnd"/>
      <w:r w:rsidR="00D911D3" w:rsidRPr="00590BE3">
        <w:rPr>
          <w:rFonts w:ascii="Times New Roman" w:eastAsia="Times New Roman" w:hAnsi="Times New Roman" w:cs="Times New Roman"/>
          <w:bCs/>
          <w:sz w:val="20"/>
          <w:lang w:eastAsia="tr-TR"/>
        </w:rPr>
        <w:t xml:space="preserve"> gibi zararlı gazlar ortaya çıkmaktadır. Bu gazların atmosferdeki artışı sera gazı etkisi ve küresel ısınmaya sebep olmaktadır.</w:t>
      </w:r>
      <w:r w:rsidR="0097206D" w:rsidRPr="00590BE3">
        <w:rPr>
          <w:rFonts w:ascii="Times New Roman" w:eastAsia="Times New Roman" w:hAnsi="Times New Roman" w:cs="Times New Roman"/>
          <w:bCs/>
          <w:sz w:val="20"/>
          <w:lang w:eastAsia="tr-TR"/>
        </w:rPr>
        <w:t xml:space="preserve"> </w:t>
      </w:r>
      <w:r w:rsidR="00FA303C" w:rsidRPr="00590BE3">
        <w:rPr>
          <w:rFonts w:ascii="Times New Roman" w:eastAsia="Times New Roman" w:hAnsi="Times New Roman" w:cs="Times New Roman"/>
          <w:bCs/>
          <w:sz w:val="20"/>
          <w:lang w:eastAsia="tr-TR"/>
        </w:rPr>
        <w:t xml:space="preserve">Çevreye verilen bu zararın tespiti ve en aza indirilmesi için karbon ayak izi hesabı ortaya çıkmıştır. İnsan yaşamındaki karbon ve zararlı gaz salınımların yapıldığı kalemler dikkate alınarak detaylı bir hesaplama yapılır. Bu hesaplama neticesinde doğaya ne kadar karbon salınımı olduğu ve bu salınımın </w:t>
      </w:r>
      <w:r w:rsidR="00B246F4" w:rsidRPr="00590BE3">
        <w:rPr>
          <w:rFonts w:ascii="Times New Roman" w:eastAsia="Times New Roman" w:hAnsi="Times New Roman" w:cs="Times New Roman"/>
          <w:bCs/>
          <w:sz w:val="20"/>
          <w:lang w:eastAsia="tr-TR"/>
        </w:rPr>
        <w:t>nasıl azaltılacağı ortaya konur.</w:t>
      </w:r>
      <w:r w:rsidR="0097206D" w:rsidRPr="00590BE3">
        <w:rPr>
          <w:rFonts w:ascii="Times New Roman" w:eastAsia="Times New Roman" w:hAnsi="Times New Roman" w:cs="Times New Roman"/>
          <w:bCs/>
          <w:sz w:val="20"/>
          <w:lang w:eastAsia="tr-TR"/>
        </w:rPr>
        <w:t xml:space="preserve"> </w:t>
      </w:r>
      <w:r w:rsidR="00B246F4" w:rsidRPr="00590BE3">
        <w:rPr>
          <w:rFonts w:ascii="Times New Roman" w:eastAsia="Times New Roman" w:hAnsi="Times New Roman" w:cs="Times New Roman"/>
          <w:bCs/>
          <w:sz w:val="20"/>
          <w:lang w:eastAsia="tr-TR"/>
        </w:rPr>
        <w:t>Buradan hareketle bu çalışmada bir birey veya ailenin, en çok karbon salınımı gerçekleşen ulaşım açısından karbon ayak izinin hesaplanması amaçlanmıştır. Bu hesaplamanın pratik ve kullanılabilir olması için</w:t>
      </w:r>
      <w:r w:rsidR="00B0750C" w:rsidRPr="00590BE3">
        <w:rPr>
          <w:rFonts w:ascii="Times New Roman" w:eastAsia="Times New Roman" w:hAnsi="Times New Roman" w:cs="Times New Roman"/>
          <w:bCs/>
          <w:sz w:val="20"/>
          <w:lang w:eastAsia="tr-TR"/>
        </w:rPr>
        <w:t xml:space="preserve"> </w:t>
      </w:r>
      <w:proofErr w:type="spellStart"/>
      <w:r w:rsidR="00B0750C" w:rsidRPr="00590BE3">
        <w:rPr>
          <w:rFonts w:ascii="Times New Roman" w:eastAsia="Times New Roman" w:hAnsi="Times New Roman" w:cs="Times New Roman"/>
          <w:bCs/>
          <w:sz w:val="20"/>
          <w:lang w:eastAsia="tr-TR"/>
        </w:rPr>
        <w:t>Android</w:t>
      </w:r>
      <w:proofErr w:type="spellEnd"/>
      <w:r w:rsidR="00B0750C" w:rsidRPr="00590BE3">
        <w:rPr>
          <w:rFonts w:ascii="Times New Roman" w:eastAsia="Times New Roman" w:hAnsi="Times New Roman" w:cs="Times New Roman"/>
          <w:bCs/>
          <w:sz w:val="20"/>
          <w:lang w:eastAsia="tr-TR"/>
        </w:rPr>
        <w:t xml:space="preserve"> </w:t>
      </w:r>
      <w:r w:rsidR="0097206D" w:rsidRPr="00590BE3">
        <w:rPr>
          <w:rFonts w:ascii="Times New Roman" w:eastAsia="Times New Roman" w:hAnsi="Times New Roman" w:cs="Times New Roman"/>
          <w:bCs/>
          <w:sz w:val="20"/>
          <w:lang w:eastAsia="tr-TR"/>
        </w:rPr>
        <w:t>tabanlı mobil</w:t>
      </w:r>
      <w:r w:rsidR="00B0750C" w:rsidRPr="00590BE3">
        <w:rPr>
          <w:rFonts w:ascii="Times New Roman" w:eastAsia="Times New Roman" w:hAnsi="Times New Roman" w:cs="Times New Roman"/>
          <w:bCs/>
          <w:sz w:val="20"/>
          <w:lang w:eastAsia="tr-TR"/>
        </w:rPr>
        <w:t xml:space="preserve"> </w:t>
      </w:r>
      <w:r w:rsidR="00B246F4" w:rsidRPr="00590BE3">
        <w:rPr>
          <w:rFonts w:ascii="Times New Roman" w:eastAsia="Times New Roman" w:hAnsi="Times New Roman" w:cs="Times New Roman"/>
          <w:bCs/>
          <w:sz w:val="20"/>
          <w:lang w:eastAsia="tr-TR"/>
        </w:rPr>
        <w:t xml:space="preserve">bir yazılım haline getirilmiştir. Geliştirilen yazılım sayesinde bir birey aracının yakıt cinsi ve motor hacmi ile tükettiği </w:t>
      </w:r>
      <w:r w:rsidR="00B0750C" w:rsidRPr="00590BE3">
        <w:rPr>
          <w:rFonts w:ascii="Times New Roman" w:eastAsia="Times New Roman" w:hAnsi="Times New Roman" w:cs="Times New Roman"/>
          <w:bCs/>
          <w:sz w:val="20"/>
          <w:lang w:eastAsia="tr-TR"/>
        </w:rPr>
        <w:t>yol</w:t>
      </w:r>
      <w:r w:rsidR="00B246F4" w:rsidRPr="00590BE3">
        <w:rPr>
          <w:rFonts w:ascii="Times New Roman" w:eastAsia="Times New Roman" w:hAnsi="Times New Roman" w:cs="Times New Roman"/>
          <w:bCs/>
          <w:sz w:val="20"/>
          <w:lang w:eastAsia="tr-TR"/>
        </w:rPr>
        <w:t xml:space="preserve"> miktarı verilerini yazılım ara</w:t>
      </w:r>
      <w:r w:rsidR="00B0750C" w:rsidRPr="00590BE3">
        <w:rPr>
          <w:rFonts w:ascii="Times New Roman" w:eastAsia="Times New Roman" w:hAnsi="Times New Roman" w:cs="Times New Roman"/>
          <w:bCs/>
          <w:sz w:val="20"/>
          <w:lang w:eastAsia="tr-TR"/>
        </w:rPr>
        <w:t xml:space="preserve"> </w:t>
      </w:r>
      <w:r w:rsidR="00B246F4" w:rsidRPr="00590BE3">
        <w:rPr>
          <w:rFonts w:ascii="Times New Roman" w:eastAsia="Times New Roman" w:hAnsi="Times New Roman" w:cs="Times New Roman"/>
          <w:bCs/>
          <w:sz w:val="20"/>
          <w:lang w:eastAsia="tr-TR"/>
        </w:rPr>
        <w:t xml:space="preserve">yüzüne girerek bu tüketimleri sonucu çevreye ne kadar bir karbon salınımı yaptığını tespit etmiş olacaktır. </w:t>
      </w:r>
      <w:r w:rsidR="00B0750C" w:rsidRPr="00590BE3">
        <w:rPr>
          <w:rFonts w:ascii="Times New Roman" w:eastAsia="Times New Roman" w:hAnsi="Times New Roman" w:cs="Times New Roman"/>
          <w:bCs/>
          <w:sz w:val="20"/>
          <w:lang w:eastAsia="tr-TR"/>
        </w:rPr>
        <w:t>Ayrıca bu CO</w:t>
      </w:r>
      <w:r w:rsidR="00B0750C" w:rsidRPr="00590BE3">
        <w:rPr>
          <w:rFonts w:ascii="Times New Roman" w:eastAsia="Times New Roman" w:hAnsi="Times New Roman" w:cs="Times New Roman"/>
          <w:bCs/>
          <w:sz w:val="20"/>
          <w:vertAlign w:val="subscript"/>
          <w:lang w:eastAsia="tr-TR"/>
        </w:rPr>
        <w:t>2</w:t>
      </w:r>
      <w:r w:rsidR="00B0750C" w:rsidRPr="00590BE3">
        <w:rPr>
          <w:rFonts w:ascii="Times New Roman" w:eastAsia="Times New Roman" w:hAnsi="Times New Roman" w:cs="Times New Roman"/>
          <w:bCs/>
          <w:sz w:val="20"/>
          <w:lang w:eastAsia="tr-TR"/>
        </w:rPr>
        <w:t xml:space="preserve"> salınımı karşılayacak ağaç miktarı hesaplanarak çevre duyarlılığı vurgulanmıştır.</w:t>
      </w:r>
    </w:p>
    <w:p w:rsidR="00982590" w:rsidRDefault="00AC79AB" w:rsidP="00AC79AB">
      <w:pPr>
        <w:jc w:val="both"/>
        <w:rPr>
          <w:rFonts w:ascii="Times New Roman" w:eastAsia="Times New Roman" w:hAnsi="Times New Roman" w:cs="Times New Roman"/>
          <w:bCs/>
          <w:sz w:val="20"/>
          <w:lang w:eastAsia="tr-TR"/>
        </w:rPr>
      </w:pPr>
      <w:r w:rsidRPr="00590BE3">
        <w:rPr>
          <w:rFonts w:ascii="Times New Roman" w:eastAsia="Times New Roman" w:hAnsi="Times New Roman" w:cs="Times New Roman"/>
          <w:b/>
          <w:bCs/>
          <w:sz w:val="20"/>
          <w:lang w:eastAsia="tr-TR"/>
        </w:rPr>
        <w:t xml:space="preserve">Anahtar </w:t>
      </w:r>
      <w:r w:rsidR="00590BE3" w:rsidRPr="00590BE3">
        <w:rPr>
          <w:rFonts w:ascii="Times New Roman" w:eastAsia="Times New Roman" w:hAnsi="Times New Roman" w:cs="Times New Roman"/>
          <w:b/>
          <w:bCs/>
          <w:sz w:val="20"/>
          <w:lang w:eastAsia="tr-TR"/>
        </w:rPr>
        <w:t xml:space="preserve">Kelimeler: </w:t>
      </w:r>
      <w:proofErr w:type="spellStart"/>
      <w:r w:rsidR="00590BE3" w:rsidRPr="00590BE3">
        <w:rPr>
          <w:rFonts w:ascii="Times New Roman" w:eastAsia="Times New Roman" w:hAnsi="Times New Roman" w:cs="Times New Roman"/>
          <w:bCs/>
          <w:sz w:val="20"/>
          <w:lang w:eastAsia="tr-TR"/>
        </w:rPr>
        <w:t>Android</w:t>
      </w:r>
      <w:proofErr w:type="spellEnd"/>
      <w:r w:rsidRPr="00590BE3">
        <w:rPr>
          <w:rFonts w:ascii="Times New Roman" w:eastAsia="Times New Roman" w:hAnsi="Times New Roman" w:cs="Times New Roman"/>
          <w:bCs/>
          <w:sz w:val="20"/>
          <w:lang w:eastAsia="tr-TR"/>
        </w:rPr>
        <w:t>, Karbon, Enerji, Yazılım</w:t>
      </w:r>
    </w:p>
    <w:p w:rsidR="0074333E" w:rsidRPr="0074333E" w:rsidRDefault="0074333E" w:rsidP="0074333E">
      <w:pPr>
        <w:rPr>
          <w:rStyle w:val="FontStyle17"/>
          <w:szCs w:val="22"/>
          <w:lang w:val="en-US"/>
        </w:rPr>
      </w:pPr>
      <w:r w:rsidRPr="0074333E">
        <w:rPr>
          <w:rStyle w:val="FontStyle17"/>
          <w:szCs w:val="22"/>
          <w:lang w:val="en-US"/>
        </w:rPr>
        <w:t>Calculation of Carbon Emission for Cars with Android Mobile Application</w:t>
      </w:r>
    </w:p>
    <w:p w:rsidR="0074333E" w:rsidRPr="0074333E" w:rsidRDefault="003616C2" w:rsidP="0074333E">
      <w:pPr>
        <w:jc w:val="both"/>
        <w:rPr>
          <w:rFonts w:ascii="Times New Roman" w:hAnsi="Times New Roman" w:cs="Times New Roman"/>
          <w:sz w:val="24"/>
          <w:szCs w:val="24"/>
          <w:lang w:val="en-US"/>
        </w:rPr>
      </w:pPr>
      <w:proofErr w:type="gramStart"/>
      <w:r w:rsidRPr="0074333E">
        <w:rPr>
          <w:rFonts w:ascii="Times New Roman" w:eastAsia="Times New Roman" w:hAnsi="Times New Roman" w:cs="Times New Roman"/>
          <w:b/>
          <w:bCs/>
          <w:sz w:val="20"/>
          <w:lang w:val="en-US" w:eastAsia="tr-TR"/>
        </w:rPr>
        <w:t xml:space="preserve">Abstract </w:t>
      </w:r>
      <w:r w:rsidRPr="0074333E">
        <w:rPr>
          <w:rFonts w:ascii="Times New Roman" w:eastAsia="Times New Roman" w:hAnsi="Times New Roman" w:cs="Times New Roman"/>
          <w:b/>
          <w:bCs/>
          <w:lang w:val="en-US" w:eastAsia="tr-TR"/>
        </w:rPr>
        <w:t>:</w:t>
      </w:r>
      <w:proofErr w:type="gramEnd"/>
      <w:r w:rsidRPr="0074333E">
        <w:rPr>
          <w:rFonts w:ascii="Times New Roman" w:eastAsia="Times New Roman" w:hAnsi="Times New Roman" w:cs="Times New Roman"/>
          <w:b/>
          <w:bCs/>
          <w:lang w:val="en-US" w:eastAsia="tr-TR"/>
        </w:rPr>
        <w:t xml:space="preserve"> </w:t>
      </w:r>
      <w:r w:rsidR="0074333E" w:rsidRPr="0074333E">
        <w:rPr>
          <w:rFonts w:ascii="Times New Roman" w:eastAsia="Times New Roman" w:hAnsi="Times New Roman" w:cs="Times New Roman"/>
          <w:bCs/>
          <w:sz w:val="20"/>
          <w:lang w:val="en-US" w:eastAsia="tr-TR"/>
        </w:rPr>
        <w:t>Carbon footprint, use in recent years under the permanent nature of the activity and human consumption effect is a term used to express. Carbon footprint is usually associated with a product, service, or activity or process area as a result of the spreading CO</w:t>
      </w:r>
      <w:r w:rsidR="0074333E" w:rsidRPr="0074333E">
        <w:rPr>
          <w:rFonts w:ascii="Times New Roman" w:eastAsia="Times New Roman" w:hAnsi="Times New Roman" w:cs="Times New Roman"/>
          <w:bCs/>
          <w:sz w:val="20"/>
          <w:vertAlign w:val="subscript"/>
          <w:lang w:val="en-US" w:eastAsia="tr-TR"/>
        </w:rPr>
        <w:t>2</w:t>
      </w:r>
      <w:r w:rsidR="0074333E" w:rsidRPr="0074333E">
        <w:rPr>
          <w:rFonts w:ascii="Times New Roman" w:eastAsia="Times New Roman" w:hAnsi="Times New Roman" w:cs="Times New Roman"/>
          <w:bCs/>
          <w:sz w:val="20"/>
          <w:lang w:val="en-US" w:eastAsia="tr-TR"/>
        </w:rPr>
        <w:t xml:space="preserve"> or equivalent is defined as greenhouse gases. It has a carbon footprint of every individual in daily life. For a sustainable environment is must identify and reduce the carbon footprint of each individual.  Hence in this study an individual or family’s is to calculate of the carbon footprint for transportation. Android based practical and can be used for this calculation was made into mobile software. Newly developed Android </w:t>
      </w:r>
      <w:proofErr w:type="spellStart"/>
      <w:r w:rsidR="0074333E" w:rsidRPr="0074333E">
        <w:rPr>
          <w:rFonts w:ascii="Times New Roman" w:eastAsia="Times New Roman" w:hAnsi="Times New Roman" w:cs="Times New Roman"/>
          <w:bCs/>
          <w:sz w:val="20"/>
          <w:lang w:val="en-US" w:eastAsia="tr-TR"/>
        </w:rPr>
        <w:t>mobil</w:t>
      </w:r>
      <w:proofErr w:type="spellEnd"/>
      <w:r w:rsidR="0074333E" w:rsidRPr="0074333E">
        <w:rPr>
          <w:rFonts w:ascii="Times New Roman" w:eastAsia="Times New Roman" w:hAnsi="Times New Roman" w:cs="Times New Roman"/>
          <w:bCs/>
          <w:sz w:val="20"/>
          <w:lang w:val="en-US" w:eastAsia="tr-TR"/>
        </w:rPr>
        <w:t xml:space="preserve"> application is the fuel type, engine size and distance </w:t>
      </w:r>
      <w:proofErr w:type="spellStart"/>
      <w:r w:rsidR="0074333E" w:rsidRPr="0074333E">
        <w:rPr>
          <w:rFonts w:ascii="Times New Roman" w:eastAsia="Times New Roman" w:hAnsi="Times New Roman" w:cs="Times New Roman"/>
          <w:bCs/>
          <w:sz w:val="20"/>
          <w:lang w:val="en-US" w:eastAsia="tr-TR"/>
        </w:rPr>
        <w:t>datas</w:t>
      </w:r>
      <w:proofErr w:type="spellEnd"/>
      <w:r w:rsidR="0074333E" w:rsidRPr="0074333E">
        <w:rPr>
          <w:rFonts w:ascii="Times New Roman" w:eastAsia="Times New Roman" w:hAnsi="Times New Roman" w:cs="Times New Roman"/>
          <w:bCs/>
          <w:sz w:val="20"/>
          <w:lang w:val="en-US" w:eastAsia="tr-TR"/>
        </w:rPr>
        <w:t xml:space="preserve"> enter to the </w:t>
      </w:r>
      <w:proofErr w:type="spellStart"/>
      <w:r w:rsidR="0074333E" w:rsidRPr="0074333E">
        <w:rPr>
          <w:rFonts w:ascii="Times New Roman" w:eastAsia="Times New Roman" w:hAnsi="Times New Roman" w:cs="Times New Roman"/>
          <w:bCs/>
          <w:sz w:val="20"/>
          <w:lang w:val="en-US" w:eastAsia="tr-TR"/>
        </w:rPr>
        <w:t>aplication</w:t>
      </w:r>
      <w:proofErr w:type="spellEnd"/>
      <w:r w:rsidR="0074333E" w:rsidRPr="0074333E">
        <w:rPr>
          <w:rFonts w:ascii="Times New Roman" w:eastAsia="Times New Roman" w:hAnsi="Times New Roman" w:cs="Times New Roman"/>
          <w:bCs/>
          <w:sz w:val="20"/>
          <w:lang w:val="en-US" w:eastAsia="tr-TR"/>
        </w:rPr>
        <w:t xml:space="preserve"> interface, and amount of the carbon footprint will be determined. In addition, these CO</w:t>
      </w:r>
      <w:r w:rsidR="0074333E" w:rsidRPr="0074333E">
        <w:rPr>
          <w:rFonts w:ascii="Times New Roman" w:eastAsia="Times New Roman" w:hAnsi="Times New Roman" w:cs="Times New Roman"/>
          <w:bCs/>
          <w:sz w:val="20"/>
          <w:vertAlign w:val="subscript"/>
          <w:lang w:val="en-US" w:eastAsia="tr-TR"/>
        </w:rPr>
        <w:t>2</w:t>
      </w:r>
      <w:r w:rsidR="0074333E" w:rsidRPr="0074333E">
        <w:rPr>
          <w:rFonts w:ascii="Times New Roman" w:eastAsia="Times New Roman" w:hAnsi="Times New Roman" w:cs="Times New Roman"/>
          <w:bCs/>
          <w:sz w:val="20"/>
          <w:lang w:val="en-US" w:eastAsia="tr-TR"/>
        </w:rPr>
        <w:t xml:space="preserve"> is emissions to meet environmental sensitivity by calculating the number of trees are highlighted.</w:t>
      </w:r>
    </w:p>
    <w:p w:rsidR="00590BE3" w:rsidRPr="0074333E" w:rsidRDefault="00590BE3" w:rsidP="00590BE3">
      <w:pPr>
        <w:jc w:val="both"/>
        <w:rPr>
          <w:rFonts w:ascii="Times New Roman" w:eastAsia="Times New Roman" w:hAnsi="Times New Roman" w:cs="Times New Roman"/>
          <w:bCs/>
          <w:sz w:val="20"/>
          <w:lang w:val="en-US" w:eastAsia="tr-TR"/>
        </w:rPr>
      </w:pPr>
      <w:r w:rsidRPr="0074333E">
        <w:rPr>
          <w:rFonts w:ascii="Times New Roman" w:eastAsia="Times New Roman" w:hAnsi="Times New Roman" w:cs="Times New Roman"/>
          <w:b/>
          <w:bCs/>
          <w:sz w:val="20"/>
          <w:lang w:val="en-US" w:eastAsia="tr-TR"/>
        </w:rPr>
        <w:t xml:space="preserve">Key words: </w:t>
      </w:r>
      <w:r w:rsidRPr="0074333E">
        <w:rPr>
          <w:rFonts w:ascii="Times New Roman" w:eastAsia="Times New Roman" w:hAnsi="Times New Roman" w:cs="Times New Roman"/>
          <w:bCs/>
          <w:sz w:val="20"/>
          <w:lang w:val="en-US" w:eastAsia="tr-TR"/>
        </w:rPr>
        <w:t>Android, carbon, energy, software</w:t>
      </w:r>
    </w:p>
    <w:p w:rsidR="00590BE3" w:rsidRDefault="00590BE3" w:rsidP="00AC79AB">
      <w:pPr>
        <w:jc w:val="both"/>
        <w:rPr>
          <w:rFonts w:ascii="Times New Roman" w:eastAsia="Times New Roman" w:hAnsi="Times New Roman" w:cs="Times New Roman"/>
          <w:b/>
          <w:bCs/>
          <w:lang w:eastAsia="tr-TR"/>
        </w:rPr>
      </w:pPr>
    </w:p>
    <w:p w:rsidR="00590BE3" w:rsidRDefault="00590BE3" w:rsidP="00AC79AB">
      <w:pPr>
        <w:jc w:val="both"/>
        <w:rPr>
          <w:rFonts w:ascii="Times New Roman" w:eastAsia="Times New Roman" w:hAnsi="Times New Roman" w:cs="Times New Roman"/>
          <w:b/>
          <w:bCs/>
          <w:lang w:eastAsia="tr-TR"/>
        </w:rPr>
        <w:sectPr w:rsidR="00590BE3" w:rsidSect="00590BE3">
          <w:pgSz w:w="11906" w:h="16838"/>
          <w:pgMar w:top="1134" w:right="714" w:bottom="357" w:left="1021" w:header="709" w:footer="709" w:gutter="0"/>
          <w:cols w:space="708"/>
          <w:docGrid w:linePitch="360"/>
        </w:sectPr>
      </w:pPr>
    </w:p>
    <w:p w:rsidR="00590BE3" w:rsidRDefault="00590BE3" w:rsidP="00AC79AB">
      <w:pPr>
        <w:jc w:val="both"/>
        <w:rPr>
          <w:rFonts w:ascii="Times New Roman" w:eastAsia="Times New Roman" w:hAnsi="Times New Roman" w:cs="Times New Roman"/>
          <w:b/>
          <w:bCs/>
          <w:lang w:eastAsia="tr-TR"/>
        </w:rPr>
      </w:pPr>
      <w:r>
        <w:rPr>
          <w:rFonts w:ascii="Times New Roman" w:eastAsia="Times New Roman" w:hAnsi="Times New Roman" w:cs="Times New Roman"/>
          <w:b/>
          <w:bCs/>
          <w:lang w:eastAsia="tr-TR"/>
        </w:rPr>
        <w:lastRenderedPageBreak/>
        <w:t>1. Giriş</w:t>
      </w:r>
    </w:p>
    <w:p w:rsidR="00590BE3" w:rsidRPr="00980ABF" w:rsidRDefault="00590BE3" w:rsidP="00590BE3">
      <w:pPr>
        <w:jc w:val="both"/>
        <w:rPr>
          <w:rFonts w:ascii="Times New Roman" w:hAnsi="Times New Roman" w:cs="Times New Roman"/>
          <w:sz w:val="20"/>
          <w:szCs w:val="24"/>
        </w:rPr>
      </w:pPr>
      <w:r w:rsidRPr="00980ABF">
        <w:rPr>
          <w:rFonts w:ascii="Times New Roman" w:hAnsi="Times New Roman" w:cs="Times New Roman"/>
          <w:sz w:val="20"/>
          <w:szCs w:val="24"/>
        </w:rPr>
        <w:t xml:space="preserve">20. yy ortaları ve 21. yy başlarında teknolojinin hızla gelişmesi sonucu insan ve hayvan gücüne dayalı olan üretim, ulaşım vb. gibi faaliyetler artık daha hızlı ve teknolojik araçlarla yapılmaktadır. Geliştirilen bu araçlar için enerji ihtiyacı ortaya çıkmış ve bu durum dünyada enerji kullanımını çok hızlı bir şekilde arttırmıştır. Bu artışın amacı sadece daha çok enerji kullanımı olduğu için doğal kaynakların hızla tüketilmesi, azalması ve çevre dengesinin değişmesi durumu ikinci planda kalmıştır. Ancak doğal kaynakların çok hızla tüketilmesi ve bu tüketim sonucu doğaya büyük miktarda zarar verilmesi neticesinde bu kaynakların korunması, dengeli kullanılması ve yeni kaynaklar oluşturulması fikri önem kazanmıştır. </w:t>
      </w:r>
    </w:p>
    <w:p w:rsidR="00590BE3" w:rsidRPr="00980ABF" w:rsidRDefault="00590BE3" w:rsidP="00590BE3">
      <w:pPr>
        <w:jc w:val="both"/>
        <w:rPr>
          <w:rFonts w:ascii="Times New Roman" w:hAnsi="Times New Roman" w:cs="Times New Roman"/>
          <w:sz w:val="20"/>
          <w:szCs w:val="24"/>
        </w:rPr>
      </w:pPr>
      <w:r w:rsidRPr="00980ABF">
        <w:rPr>
          <w:rFonts w:ascii="Times New Roman" w:hAnsi="Times New Roman" w:cs="Times New Roman"/>
          <w:sz w:val="20"/>
          <w:szCs w:val="24"/>
        </w:rPr>
        <w:t xml:space="preserve">Enerji ihtiyacını sağlayan doğal kaynakların başında fosil yakıtlar gelmektedir. Fosil yakıtların kullanılması sonucu çevreye zararlı gazlar salınmakta ve bu gazların çeşitli yollarla etkisinin azaltılmaması sonucu küresel ısınma meydana gelmektedir. Bu zararlı gazların en başında </w:t>
      </w:r>
      <w:r w:rsidRPr="00980ABF">
        <w:rPr>
          <w:rFonts w:ascii="Times New Roman" w:hAnsi="Times New Roman" w:cs="Times New Roman"/>
          <w:sz w:val="20"/>
          <w:szCs w:val="24"/>
        </w:rPr>
        <w:lastRenderedPageBreak/>
        <w:t>karbon ve türevleri (CO, CO</w:t>
      </w:r>
      <w:r w:rsidRPr="00980ABF">
        <w:rPr>
          <w:rFonts w:ascii="Times New Roman" w:hAnsi="Times New Roman" w:cs="Times New Roman"/>
          <w:sz w:val="20"/>
          <w:szCs w:val="24"/>
          <w:vertAlign w:val="subscript"/>
        </w:rPr>
        <w:t>2</w:t>
      </w:r>
      <w:r w:rsidRPr="00980ABF">
        <w:rPr>
          <w:rFonts w:ascii="Times New Roman" w:hAnsi="Times New Roman" w:cs="Times New Roman"/>
          <w:sz w:val="20"/>
          <w:szCs w:val="24"/>
        </w:rPr>
        <w:t xml:space="preserve"> vb.) gelmektedir. Karbon gazının miktarının tespiti ve azaltılması amacıyla karbon ayak izi hesabı ortaya çıkmıştır.  </w:t>
      </w:r>
    </w:p>
    <w:p w:rsidR="00590BE3" w:rsidRPr="00980ABF" w:rsidRDefault="00590BE3" w:rsidP="00590BE3">
      <w:pPr>
        <w:jc w:val="both"/>
        <w:rPr>
          <w:rFonts w:ascii="Times New Roman" w:hAnsi="Times New Roman" w:cs="Times New Roman"/>
          <w:sz w:val="20"/>
          <w:szCs w:val="24"/>
        </w:rPr>
      </w:pPr>
      <w:r w:rsidRPr="00980ABF">
        <w:rPr>
          <w:rFonts w:ascii="Times New Roman" w:hAnsi="Times New Roman" w:cs="Times New Roman"/>
          <w:sz w:val="20"/>
          <w:szCs w:val="24"/>
        </w:rPr>
        <w:t xml:space="preserve">İnsanın tüketim faaliyetleri doğa üzerine kalıcı bir etki oluşturmaktadır. Karbon ayak izi, bu etkininin büyüklüğünü ifade etmenin bir yoludur. Literatüre baktığımızda karbon ayak izi kavramı ile ilgili farklı tanımlamalar yapılmıştır. Karbon </w:t>
      </w:r>
      <w:r w:rsidRPr="00980ABF">
        <w:rPr>
          <w:rFonts w:ascii="Times New Roman" w:hAnsi="Times New Roman" w:cs="Times New Roman"/>
          <w:iCs/>
          <w:sz w:val="20"/>
          <w:szCs w:val="24"/>
        </w:rPr>
        <w:t xml:space="preserve">ayak izi, </w:t>
      </w:r>
      <w:r w:rsidRPr="00980ABF">
        <w:rPr>
          <w:rFonts w:ascii="Times New Roman" w:hAnsi="Times New Roman" w:cs="Times New Roman"/>
          <w:sz w:val="20"/>
          <w:szCs w:val="24"/>
        </w:rPr>
        <w:t xml:space="preserve">insan faaliyetleri sonucu oluşturulan bir ürünün yaşam evresi boyunca doğrudan ya da dolaylı bir şekilde biriktirdiği karbondioksit </w:t>
      </w:r>
      <w:proofErr w:type="gramStart"/>
      <w:r w:rsidRPr="00980ABF">
        <w:rPr>
          <w:rFonts w:ascii="Times New Roman" w:hAnsi="Times New Roman" w:cs="Times New Roman"/>
          <w:sz w:val="20"/>
          <w:szCs w:val="24"/>
        </w:rPr>
        <w:t>emisyonlarının</w:t>
      </w:r>
      <w:proofErr w:type="gramEnd"/>
      <w:r w:rsidRPr="00980ABF">
        <w:rPr>
          <w:rFonts w:ascii="Times New Roman" w:hAnsi="Times New Roman" w:cs="Times New Roman"/>
          <w:sz w:val="20"/>
          <w:szCs w:val="24"/>
        </w:rPr>
        <w:t xml:space="preserve"> toplam miktarıdır[1].</w:t>
      </w:r>
    </w:p>
    <w:p w:rsidR="00590BE3" w:rsidRPr="00980ABF" w:rsidRDefault="00590BE3" w:rsidP="00590BE3">
      <w:pPr>
        <w:jc w:val="both"/>
        <w:rPr>
          <w:rFonts w:ascii="Times New Roman" w:hAnsi="Times New Roman" w:cs="Times New Roman"/>
          <w:sz w:val="20"/>
          <w:szCs w:val="24"/>
        </w:rPr>
      </w:pPr>
      <w:r w:rsidRPr="00980ABF">
        <w:rPr>
          <w:rFonts w:ascii="Times New Roman" w:hAnsi="Times New Roman" w:cs="Times New Roman"/>
          <w:sz w:val="20"/>
          <w:szCs w:val="24"/>
        </w:rPr>
        <w:t>Bir başka tanım ise ihtiyaçlarımızı karşılamak üzere gerçekleştirdiğimiz her türlü tüketim faaliyetimizin doğa üzerinde oluşturduğu etkiye ve küresel ısınmadaki paya “karbon ayak izi” denilmektedir[2].</w:t>
      </w:r>
    </w:p>
    <w:p w:rsidR="00980ABF" w:rsidRDefault="00590BE3" w:rsidP="00590BE3">
      <w:pPr>
        <w:jc w:val="both"/>
        <w:rPr>
          <w:rFonts w:ascii="Times New Roman" w:hAnsi="Times New Roman" w:cs="Times New Roman"/>
          <w:sz w:val="20"/>
          <w:szCs w:val="24"/>
        </w:rPr>
      </w:pPr>
      <w:r w:rsidRPr="00980ABF">
        <w:rPr>
          <w:rFonts w:ascii="Times New Roman" w:hAnsi="Times New Roman" w:cs="Times New Roman"/>
          <w:sz w:val="20"/>
          <w:szCs w:val="24"/>
        </w:rPr>
        <w:t xml:space="preserve">Gıdadan ulaşıma, ısınmadan aydınlanmaya kadar geniş bir alanı kapsayan karbon ayak izi, bireylerin oluşturdukları tabloyu daha net anlayabilmeleri açısından belirli parametreler altında incelenmektedir[3]. Bu parametreler, </w:t>
      </w:r>
      <w:r w:rsidRPr="00980ABF">
        <w:rPr>
          <w:rFonts w:ascii="Times New Roman" w:hAnsi="Times New Roman" w:cs="Times New Roman"/>
          <w:sz w:val="20"/>
          <w:szCs w:val="24"/>
        </w:rPr>
        <w:lastRenderedPageBreak/>
        <w:t xml:space="preserve">karbon ayak izinin hesaplanmasında, ülkelerin sosyoekonomik ve sosyokültürel durumlarına göre değişiklik gösterebilmektedir. </w:t>
      </w:r>
      <w:proofErr w:type="spellStart"/>
      <w:r w:rsidRPr="00980ABF">
        <w:rPr>
          <w:rFonts w:ascii="Times New Roman" w:hAnsi="Times New Roman" w:cs="Times New Roman"/>
          <w:sz w:val="20"/>
          <w:szCs w:val="24"/>
        </w:rPr>
        <w:t>Jones</w:t>
      </w:r>
      <w:proofErr w:type="spellEnd"/>
      <w:r w:rsidRPr="00980ABF">
        <w:rPr>
          <w:rFonts w:ascii="Times New Roman" w:hAnsi="Times New Roman" w:cs="Times New Roman"/>
          <w:sz w:val="20"/>
          <w:szCs w:val="24"/>
        </w:rPr>
        <w:t xml:space="preserve"> ve </w:t>
      </w:r>
      <w:proofErr w:type="spellStart"/>
      <w:r w:rsidRPr="00980ABF">
        <w:rPr>
          <w:rFonts w:ascii="Times New Roman" w:hAnsi="Times New Roman" w:cs="Times New Roman"/>
          <w:sz w:val="20"/>
          <w:szCs w:val="24"/>
        </w:rPr>
        <w:t>Kammen</w:t>
      </w:r>
      <w:proofErr w:type="spellEnd"/>
      <w:r w:rsidRPr="00980ABF">
        <w:rPr>
          <w:rFonts w:ascii="Times New Roman" w:hAnsi="Times New Roman" w:cs="Times New Roman"/>
          <w:sz w:val="20"/>
          <w:szCs w:val="24"/>
        </w:rPr>
        <w:t xml:space="preserve"> (2011)’in yaptıkları çalışmada karbon ayak izi parametrelerini Tablo 1’deki şekilde sunmuştur[4].</w:t>
      </w:r>
    </w:p>
    <w:p w:rsidR="00980ABF" w:rsidRPr="000540EA" w:rsidRDefault="00980ABF" w:rsidP="00980ABF">
      <w:pPr>
        <w:spacing w:line="360" w:lineRule="auto"/>
        <w:jc w:val="both"/>
        <w:rPr>
          <w:rFonts w:ascii="Times New Roman" w:hAnsi="Times New Roman" w:cs="Times New Roman"/>
          <w:sz w:val="20"/>
          <w:szCs w:val="24"/>
        </w:rPr>
      </w:pPr>
      <w:r w:rsidRPr="000540EA">
        <w:rPr>
          <w:rFonts w:ascii="Times New Roman" w:hAnsi="Times New Roman" w:cs="Times New Roman"/>
          <w:sz w:val="20"/>
          <w:szCs w:val="24"/>
        </w:rPr>
        <w:t xml:space="preserve">Tablo 1’de evsel kaynaklı karbon ayak izi, birincil ve ikincil ayak izi olmak üzere iki ana grupta toplanmıştır. Birincil ayak izi, , evsel enerji tüketimi ve ulaşım </w:t>
      </w:r>
      <w:proofErr w:type="gramStart"/>
      <w:r w:rsidRPr="000540EA">
        <w:rPr>
          <w:rFonts w:ascii="Times New Roman" w:hAnsi="Times New Roman" w:cs="Times New Roman"/>
          <w:sz w:val="20"/>
          <w:szCs w:val="24"/>
        </w:rPr>
        <w:t>dahil</w:t>
      </w:r>
      <w:proofErr w:type="gramEnd"/>
      <w:r w:rsidRPr="000540EA">
        <w:rPr>
          <w:rFonts w:ascii="Times New Roman" w:hAnsi="Times New Roman" w:cs="Times New Roman"/>
          <w:sz w:val="20"/>
          <w:szCs w:val="24"/>
        </w:rPr>
        <w:t xml:space="preserve"> olmak üzere fosil yakıtlarının yanmasından ortaya çıkan doğrudan </w:t>
      </w:r>
      <m:oMath>
        <m:sSub>
          <m:sSubPr>
            <m:ctrlPr>
              <w:rPr>
                <w:rFonts w:ascii="Cambria Math" w:hAnsi="Cambria Math" w:cs="Times New Roman"/>
                <w:sz w:val="20"/>
                <w:szCs w:val="24"/>
              </w:rPr>
            </m:ctrlPr>
          </m:sSubPr>
          <m:e>
            <m:r>
              <m:rPr>
                <m:sty m:val="p"/>
              </m:rPr>
              <w:rPr>
                <w:rFonts w:ascii="Cambria Math" w:hAnsi="Cambria Math" w:cs="Times New Roman"/>
                <w:sz w:val="20"/>
                <w:szCs w:val="24"/>
              </w:rPr>
              <m:t>CO</m:t>
            </m:r>
          </m:e>
          <m:sub>
            <m:r>
              <m:rPr>
                <m:sty m:val="p"/>
              </m:rPr>
              <w:rPr>
                <w:rFonts w:ascii="Cambria Math" w:hAnsi="Cambria Math" w:cs="Times New Roman"/>
                <w:sz w:val="20"/>
                <w:szCs w:val="24"/>
              </w:rPr>
              <m:t>2</m:t>
            </m:r>
          </m:sub>
        </m:sSub>
      </m:oMath>
      <w:r w:rsidRPr="000540EA">
        <w:rPr>
          <w:rFonts w:ascii="Times New Roman" w:hAnsi="Times New Roman" w:cs="Times New Roman"/>
          <w:sz w:val="20"/>
          <w:szCs w:val="24"/>
        </w:rPr>
        <w:t xml:space="preserve"> salınımlarının, ikincil ayak izi ise kullandığımız ürünlerin tüm yaşam döngüsüyle (ürünlerin imalatı ve en sonunda bozulmaları) ilgili olan dolaylı </w:t>
      </w:r>
      <m:oMath>
        <m:sSub>
          <m:sSubPr>
            <m:ctrlPr>
              <w:rPr>
                <w:rFonts w:ascii="Cambria Math" w:hAnsi="Cambria Math" w:cs="Times New Roman"/>
                <w:sz w:val="20"/>
                <w:szCs w:val="24"/>
              </w:rPr>
            </m:ctrlPr>
          </m:sSubPr>
          <m:e>
            <m:r>
              <m:rPr>
                <m:sty m:val="p"/>
              </m:rPr>
              <w:rPr>
                <w:rFonts w:ascii="Cambria Math" w:hAnsi="Cambria Math" w:cs="Times New Roman"/>
                <w:sz w:val="20"/>
                <w:szCs w:val="24"/>
              </w:rPr>
              <m:t>CO</m:t>
            </m:r>
          </m:e>
          <m:sub>
            <m:r>
              <m:rPr>
                <m:sty m:val="p"/>
              </m:rPr>
              <w:rPr>
                <w:rFonts w:ascii="Cambria Math" w:hAnsi="Cambria Math" w:cs="Times New Roman"/>
                <w:sz w:val="20"/>
                <w:szCs w:val="24"/>
              </w:rPr>
              <m:t>2</m:t>
            </m:r>
          </m:sub>
        </m:sSub>
      </m:oMath>
      <w:r w:rsidRPr="000540EA">
        <w:rPr>
          <w:rFonts w:ascii="Times New Roman" w:hAnsi="Times New Roman" w:cs="Times New Roman"/>
          <w:sz w:val="20"/>
          <w:szCs w:val="24"/>
        </w:rPr>
        <w:t xml:space="preserve"> salınımlarının ölçüsüdür. </w:t>
      </w:r>
    </w:p>
    <w:p w:rsidR="00980ABF" w:rsidRPr="000540EA" w:rsidRDefault="00980ABF" w:rsidP="00980ABF">
      <w:pPr>
        <w:jc w:val="center"/>
        <w:rPr>
          <w:rFonts w:ascii="Times New Roman" w:hAnsi="Times New Roman" w:cs="Times New Roman"/>
          <w:sz w:val="20"/>
          <w:szCs w:val="24"/>
        </w:rPr>
      </w:pPr>
      <w:r w:rsidRPr="000540EA">
        <w:rPr>
          <w:rFonts w:ascii="Times New Roman" w:hAnsi="Times New Roman" w:cs="Times New Roman"/>
          <w:b/>
          <w:sz w:val="20"/>
          <w:szCs w:val="24"/>
        </w:rPr>
        <w:t>Tablo 1.</w:t>
      </w:r>
      <w:r w:rsidRPr="000540EA">
        <w:rPr>
          <w:rFonts w:ascii="Times New Roman" w:hAnsi="Times New Roman" w:cs="Times New Roman"/>
          <w:sz w:val="20"/>
          <w:szCs w:val="24"/>
        </w:rPr>
        <w:t xml:space="preserve"> Karbon Ayak İzi Sınıflandırma</w:t>
      </w:r>
    </w:p>
    <w:tbl>
      <w:tblPr>
        <w:tblStyle w:val="OrtaListe1"/>
        <w:tblW w:w="4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715"/>
        <w:gridCol w:w="1589"/>
        <w:gridCol w:w="1693"/>
      </w:tblGrid>
      <w:tr w:rsidR="00980ABF" w:rsidRPr="000540EA" w:rsidTr="00D73613">
        <w:trPr>
          <w:cnfStyle w:val="100000000000" w:firstRow="1" w:lastRow="0" w:firstColumn="0" w:lastColumn="0" w:oddVBand="0" w:evenVBand="0" w:oddHBand="0"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1715" w:type="dxa"/>
            <w:tcBorders>
              <w:top w:val="none" w:sz="0" w:space="0" w:color="auto"/>
              <w:bottom w:val="none" w:sz="0" w:space="0" w:color="auto"/>
            </w:tcBorders>
            <w:shd w:val="clear" w:color="auto" w:fill="FFFFFF" w:themeFill="background1"/>
          </w:tcPr>
          <w:p w:rsidR="00980ABF" w:rsidRPr="000540EA" w:rsidRDefault="00980ABF" w:rsidP="00A25A01">
            <w:pPr>
              <w:spacing w:after="200" w:line="276" w:lineRule="auto"/>
              <w:jc w:val="both"/>
              <w:rPr>
                <w:rFonts w:ascii="Times New Roman" w:hAnsi="Times New Roman" w:cs="Times New Roman"/>
                <w:b w:val="0"/>
                <w:color w:val="auto"/>
                <w:sz w:val="20"/>
                <w:szCs w:val="24"/>
              </w:rPr>
            </w:pPr>
            <w:r w:rsidRPr="000540EA">
              <w:rPr>
                <w:rFonts w:ascii="Times New Roman" w:hAnsi="Times New Roman" w:cs="Times New Roman"/>
                <w:b w:val="0"/>
                <w:color w:val="auto"/>
                <w:sz w:val="20"/>
                <w:szCs w:val="24"/>
              </w:rPr>
              <w:t>Parametre</w:t>
            </w:r>
          </w:p>
        </w:tc>
        <w:tc>
          <w:tcPr>
            <w:tcW w:w="1589" w:type="dxa"/>
            <w:tcBorders>
              <w:top w:val="none" w:sz="0" w:space="0" w:color="auto"/>
              <w:bottom w:val="none" w:sz="0" w:space="0" w:color="auto"/>
            </w:tcBorders>
            <w:shd w:val="clear" w:color="auto" w:fill="FFFFFF" w:themeFill="background1"/>
          </w:tcPr>
          <w:p w:rsidR="00980ABF" w:rsidRPr="000540EA" w:rsidRDefault="00980ABF" w:rsidP="00A25A01">
            <w:pPr>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auto"/>
                <w:sz w:val="20"/>
                <w:szCs w:val="24"/>
              </w:rPr>
            </w:pPr>
            <w:r w:rsidRPr="000540EA">
              <w:rPr>
                <w:rFonts w:ascii="Times New Roman" w:hAnsi="Times New Roman" w:cs="Times New Roman"/>
                <w:color w:val="auto"/>
                <w:sz w:val="20"/>
                <w:szCs w:val="24"/>
              </w:rPr>
              <w:t>Birincil Ayak İzi</w:t>
            </w:r>
          </w:p>
        </w:tc>
        <w:tc>
          <w:tcPr>
            <w:tcW w:w="1693" w:type="dxa"/>
            <w:tcBorders>
              <w:top w:val="none" w:sz="0" w:space="0" w:color="auto"/>
              <w:bottom w:val="none" w:sz="0" w:space="0" w:color="auto"/>
            </w:tcBorders>
            <w:shd w:val="clear" w:color="auto" w:fill="FFFFFF" w:themeFill="background1"/>
          </w:tcPr>
          <w:p w:rsidR="00980ABF" w:rsidRPr="000540EA" w:rsidRDefault="00980ABF" w:rsidP="00A25A01">
            <w:pPr>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color w:val="auto"/>
                <w:sz w:val="20"/>
                <w:szCs w:val="24"/>
              </w:rPr>
            </w:pPr>
            <w:r w:rsidRPr="000540EA">
              <w:rPr>
                <w:rFonts w:ascii="Times New Roman" w:hAnsi="Times New Roman" w:cs="Times New Roman"/>
                <w:color w:val="auto"/>
                <w:sz w:val="20"/>
                <w:szCs w:val="24"/>
              </w:rPr>
              <w:t>İkincil Ayak İzi</w:t>
            </w:r>
          </w:p>
        </w:tc>
      </w:tr>
      <w:tr w:rsidR="00980ABF" w:rsidRPr="000540EA" w:rsidTr="00D73613">
        <w:trPr>
          <w:cnfStyle w:val="000000100000" w:firstRow="0" w:lastRow="0" w:firstColumn="0" w:lastColumn="0" w:oddVBand="0" w:evenVBand="0" w:oddHBand="1" w:evenHBand="0" w:firstRowFirstColumn="0" w:firstRowLastColumn="0" w:lastRowFirstColumn="0" w:lastRowLastColumn="0"/>
          <w:trHeight w:val="1134"/>
          <w:jc w:val="center"/>
        </w:trPr>
        <w:tc>
          <w:tcPr>
            <w:cnfStyle w:val="001000000000" w:firstRow="0" w:lastRow="0" w:firstColumn="1" w:lastColumn="0" w:oddVBand="0" w:evenVBand="0" w:oddHBand="0" w:evenHBand="0" w:firstRowFirstColumn="0" w:firstRowLastColumn="0" w:lastRowFirstColumn="0" w:lastRowLastColumn="0"/>
            <w:tcW w:w="1715" w:type="dxa"/>
            <w:shd w:val="clear" w:color="auto" w:fill="FFFFFF" w:themeFill="background1"/>
          </w:tcPr>
          <w:p w:rsidR="00980ABF" w:rsidRPr="000540EA" w:rsidRDefault="00980ABF" w:rsidP="00A25A01">
            <w:pPr>
              <w:spacing w:after="200" w:line="276" w:lineRule="auto"/>
              <w:jc w:val="both"/>
              <w:rPr>
                <w:rFonts w:ascii="Times New Roman" w:hAnsi="Times New Roman" w:cs="Times New Roman"/>
                <w:b w:val="0"/>
                <w:color w:val="auto"/>
                <w:sz w:val="20"/>
                <w:szCs w:val="24"/>
              </w:rPr>
            </w:pPr>
          </w:p>
          <w:p w:rsidR="00980ABF" w:rsidRPr="000540EA" w:rsidRDefault="00980ABF" w:rsidP="00A25A01">
            <w:pPr>
              <w:spacing w:after="200" w:line="276" w:lineRule="auto"/>
              <w:jc w:val="both"/>
              <w:rPr>
                <w:rFonts w:ascii="Times New Roman" w:hAnsi="Times New Roman" w:cs="Times New Roman"/>
                <w:b w:val="0"/>
                <w:color w:val="auto"/>
                <w:sz w:val="20"/>
                <w:szCs w:val="24"/>
              </w:rPr>
            </w:pPr>
            <w:r w:rsidRPr="000540EA">
              <w:rPr>
                <w:rFonts w:ascii="Times New Roman" w:hAnsi="Times New Roman" w:cs="Times New Roman"/>
                <w:b w:val="0"/>
                <w:color w:val="auto"/>
                <w:sz w:val="20"/>
                <w:szCs w:val="24"/>
              </w:rPr>
              <w:t>Ulaşım</w:t>
            </w:r>
          </w:p>
        </w:tc>
        <w:tc>
          <w:tcPr>
            <w:tcW w:w="1589" w:type="dxa"/>
            <w:shd w:val="clear" w:color="auto" w:fill="FFFFFF" w:themeFill="background1"/>
          </w:tcPr>
          <w:p w:rsidR="00980ABF" w:rsidRPr="000540EA" w:rsidRDefault="00980ABF" w:rsidP="00A25A01">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p>
          <w:p w:rsidR="00980ABF" w:rsidRPr="000540EA" w:rsidRDefault="00980ABF" w:rsidP="00A25A01">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0540EA">
              <w:rPr>
                <w:rFonts w:ascii="Times New Roman" w:hAnsi="Times New Roman" w:cs="Times New Roman"/>
                <w:sz w:val="20"/>
                <w:szCs w:val="24"/>
              </w:rPr>
              <w:t>- Yakıt</w:t>
            </w:r>
          </w:p>
        </w:tc>
        <w:tc>
          <w:tcPr>
            <w:tcW w:w="1693" w:type="dxa"/>
            <w:shd w:val="clear" w:color="auto" w:fill="FFFFFF" w:themeFill="background1"/>
          </w:tcPr>
          <w:p w:rsidR="00980ABF" w:rsidRPr="000540EA" w:rsidRDefault="00980ABF" w:rsidP="00A25A01">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0540EA">
              <w:rPr>
                <w:rFonts w:ascii="Times New Roman" w:hAnsi="Times New Roman" w:cs="Times New Roman"/>
                <w:sz w:val="20"/>
                <w:szCs w:val="24"/>
              </w:rPr>
              <w:t>- Toplu taşıma</w:t>
            </w:r>
          </w:p>
          <w:p w:rsidR="00980ABF" w:rsidRPr="000540EA" w:rsidRDefault="00980ABF" w:rsidP="00A25A01">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0540EA">
              <w:rPr>
                <w:rFonts w:ascii="Times New Roman" w:hAnsi="Times New Roman" w:cs="Times New Roman"/>
                <w:sz w:val="20"/>
                <w:szCs w:val="24"/>
              </w:rPr>
              <w:t>- Hava ulaşımı</w:t>
            </w:r>
          </w:p>
          <w:p w:rsidR="00980ABF" w:rsidRPr="000540EA" w:rsidRDefault="00980ABF" w:rsidP="00A25A01">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0540EA">
              <w:rPr>
                <w:rFonts w:ascii="Times New Roman" w:hAnsi="Times New Roman" w:cs="Times New Roman"/>
                <w:sz w:val="20"/>
                <w:szCs w:val="24"/>
              </w:rPr>
              <w:t>- Otomobil</w:t>
            </w:r>
          </w:p>
        </w:tc>
      </w:tr>
      <w:tr w:rsidR="00980ABF" w:rsidRPr="000540EA" w:rsidTr="00D73613">
        <w:trPr>
          <w:trHeight w:val="1129"/>
          <w:jc w:val="center"/>
        </w:trPr>
        <w:tc>
          <w:tcPr>
            <w:cnfStyle w:val="001000000000" w:firstRow="0" w:lastRow="0" w:firstColumn="1" w:lastColumn="0" w:oddVBand="0" w:evenVBand="0" w:oddHBand="0" w:evenHBand="0" w:firstRowFirstColumn="0" w:firstRowLastColumn="0" w:lastRowFirstColumn="0" w:lastRowLastColumn="0"/>
            <w:tcW w:w="1715" w:type="dxa"/>
            <w:shd w:val="clear" w:color="auto" w:fill="FFFFFF" w:themeFill="background1"/>
          </w:tcPr>
          <w:p w:rsidR="00980ABF" w:rsidRPr="000540EA" w:rsidRDefault="00980ABF" w:rsidP="00A25A01">
            <w:pPr>
              <w:spacing w:after="200" w:line="276" w:lineRule="auto"/>
              <w:jc w:val="both"/>
              <w:rPr>
                <w:rFonts w:ascii="Times New Roman" w:hAnsi="Times New Roman" w:cs="Times New Roman"/>
                <w:b w:val="0"/>
                <w:color w:val="auto"/>
                <w:sz w:val="20"/>
                <w:szCs w:val="24"/>
              </w:rPr>
            </w:pPr>
          </w:p>
          <w:p w:rsidR="00980ABF" w:rsidRPr="000540EA" w:rsidRDefault="00980ABF" w:rsidP="00A25A01">
            <w:pPr>
              <w:spacing w:after="200" w:line="276" w:lineRule="auto"/>
              <w:jc w:val="both"/>
              <w:rPr>
                <w:rFonts w:ascii="Times New Roman" w:hAnsi="Times New Roman" w:cs="Times New Roman"/>
                <w:b w:val="0"/>
                <w:color w:val="auto"/>
                <w:sz w:val="20"/>
                <w:szCs w:val="24"/>
              </w:rPr>
            </w:pPr>
            <w:r w:rsidRPr="000540EA">
              <w:rPr>
                <w:rFonts w:ascii="Times New Roman" w:hAnsi="Times New Roman" w:cs="Times New Roman"/>
                <w:b w:val="0"/>
                <w:color w:val="auto"/>
                <w:sz w:val="20"/>
                <w:szCs w:val="24"/>
              </w:rPr>
              <w:t>Barınma</w:t>
            </w:r>
          </w:p>
        </w:tc>
        <w:tc>
          <w:tcPr>
            <w:tcW w:w="1589" w:type="dxa"/>
            <w:shd w:val="clear" w:color="auto" w:fill="FFFFFF" w:themeFill="background1"/>
          </w:tcPr>
          <w:p w:rsidR="00980ABF" w:rsidRPr="000540EA" w:rsidRDefault="00980ABF" w:rsidP="00A25A01">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p>
          <w:p w:rsidR="00980ABF" w:rsidRPr="000540EA" w:rsidRDefault="00980ABF" w:rsidP="00A25A01">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0540EA">
              <w:rPr>
                <w:rFonts w:ascii="Times New Roman" w:hAnsi="Times New Roman" w:cs="Times New Roman"/>
                <w:sz w:val="20"/>
                <w:szCs w:val="24"/>
              </w:rPr>
              <w:t>- Doğal gaz</w:t>
            </w:r>
          </w:p>
        </w:tc>
        <w:tc>
          <w:tcPr>
            <w:tcW w:w="1693" w:type="dxa"/>
            <w:shd w:val="clear" w:color="auto" w:fill="FFFFFF" w:themeFill="background1"/>
          </w:tcPr>
          <w:p w:rsidR="00980ABF" w:rsidRPr="000540EA" w:rsidRDefault="00980ABF" w:rsidP="00A25A01">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0540EA">
              <w:rPr>
                <w:rFonts w:ascii="Times New Roman" w:hAnsi="Times New Roman" w:cs="Times New Roman"/>
                <w:sz w:val="20"/>
                <w:szCs w:val="24"/>
              </w:rPr>
              <w:t>- Elektrik</w:t>
            </w:r>
          </w:p>
          <w:p w:rsidR="00980ABF" w:rsidRPr="000540EA" w:rsidRDefault="00980ABF" w:rsidP="00A25A01">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0540EA">
              <w:rPr>
                <w:rFonts w:ascii="Times New Roman" w:hAnsi="Times New Roman" w:cs="Times New Roman"/>
                <w:sz w:val="20"/>
                <w:szCs w:val="24"/>
              </w:rPr>
              <w:t>- Su ve atık</w:t>
            </w:r>
          </w:p>
          <w:p w:rsidR="00980ABF" w:rsidRPr="000540EA" w:rsidRDefault="00980ABF" w:rsidP="00A25A01">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0540EA">
              <w:rPr>
                <w:rFonts w:ascii="Times New Roman" w:hAnsi="Times New Roman" w:cs="Times New Roman"/>
                <w:sz w:val="20"/>
                <w:szCs w:val="24"/>
              </w:rPr>
              <w:t>- Isınma</w:t>
            </w:r>
          </w:p>
        </w:tc>
      </w:tr>
      <w:tr w:rsidR="00980ABF" w:rsidRPr="000540EA" w:rsidTr="00D73613">
        <w:trPr>
          <w:cnfStyle w:val="000000100000" w:firstRow="0" w:lastRow="0" w:firstColumn="0" w:lastColumn="0" w:oddVBand="0" w:evenVBand="0" w:oddHBand="1" w:evenHBand="0" w:firstRowFirstColumn="0" w:firstRowLastColumn="0" w:lastRowFirstColumn="0" w:lastRowLastColumn="0"/>
          <w:trHeight w:val="1575"/>
          <w:jc w:val="center"/>
        </w:trPr>
        <w:tc>
          <w:tcPr>
            <w:cnfStyle w:val="001000000000" w:firstRow="0" w:lastRow="0" w:firstColumn="1" w:lastColumn="0" w:oddVBand="0" w:evenVBand="0" w:oddHBand="0" w:evenHBand="0" w:firstRowFirstColumn="0" w:firstRowLastColumn="0" w:lastRowFirstColumn="0" w:lastRowLastColumn="0"/>
            <w:tcW w:w="1715" w:type="dxa"/>
            <w:shd w:val="clear" w:color="auto" w:fill="FFFFFF" w:themeFill="background1"/>
          </w:tcPr>
          <w:p w:rsidR="00980ABF" w:rsidRPr="000540EA" w:rsidRDefault="00980ABF" w:rsidP="00A25A01">
            <w:pPr>
              <w:spacing w:after="200" w:line="276" w:lineRule="auto"/>
              <w:jc w:val="both"/>
              <w:rPr>
                <w:rFonts w:ascii="Times New Roman" w:hAnsi="Times New Roman" w:cs="Times New Roman"/>
                <w:b w:val="0"/>
                <w:color w:val="auto"/>
                <w:sz w:val="20"/>
                <w:szCs w:val="24"/>
              </w:rPr>
            </w:pPr>
          </w:p>
          <w:p w:rsidR="00980ABF" w:rsidRPr="000540EA" w:rsidRDefault="00980ABF" w:rsidP="00A25A01">
            <w:pPr>
              <w:spacing w:after="200" w:line="276" w:lineRule="auto"/>
              <w:jc w:val="both"/>
              <w:rPr>
                <w:rFonts w:ascii="Times New Roman" w:hAnsi="Times New Roman" w:cs="Times New Roman"/>
                <w:b w:val="0"/>
                <w:color w:val="auto"/>
                <w:sz w:val="20"/>
                <w:szCs w:val="24"/>
              </w:rPr>
            </w:pPr>
            <w:r w:rsidRPr="000540EA">
              <w:rPr>
                <w:rFonts w:ascii="Times New Roman" w:hAnsi="Times New Roman" w:cs="Times New Roman"/>
                <w:b w:val="0"/>
                <w:color w:val="auto"/>
                <w:sz w:val="20"/>
                <w:szCs w:val="24"/>
              </w:rPr>
              <w:t>Gıda</w:t>
            </w:r>
          </w:p>
        </w:tc>
        <w:tc>
          <w:tcPr>
            <w:tcW w:w="1589" w:type="dxa"/>
            <w:shd w:val="clear" w:color="auto" w:fill="FFFFFF" w:themeFill="background1"/>
          </w:tcPr>
          <w:p w:rsidR="00980ABF" w:rsidRPr="000540EA" w:rsidRDefault="00980ABF" w:rsidP="00A25A01">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p>
          <w:p w:rsidR="00980ABF" w:rsidRPr="000540EA" w:rsidRDefault="00980ABF" w:rsidP="00A25A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p>
          <w:p w:rsidR="00980ABF" w:rsidRPr="000540EA" w:rsidRDefault="00980ABF" w:rsidP="00A25A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p>
        </w:tc>
        <w:tc>
          <w:tcPr>
            <w:tcW w:w="1693" w:type="dxa"/>
            <w:shd w:val="clear" w:color="auto" w:fill="FFFFFF" w:themeFill="background1"/>
          </w:tcPr>
          <w:p w:rsidR="00980ABF" w:rsidRPr="000540EA" w:rsidRDefault="00980ABF" w:rsidP="00A25A01">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0540EA">
              <w:rPr>
                <w:rFonts w:ascii="Times New Roman" w:hAnsi="Times New Roman" w:cs="Times New Roman"/>
                <w:sz w:val="20"/>
                <w:szCs w:val="24"/>
              </w:rPr>
              <w:t>- Tahıl</w:t>
            </w:r>
            <w:r w:rsidRPr="000540EA">
              <w:rPr>
                <w:rFonts w:ascii="Times New Roman" w:hAnsi="Times New Roman" w:cs="Times New Roman"/>
                <w:sz w:val="20"/>
                <w:szCs w:val="24"/>
              </w:rPr>
              <w:tab/>
            </w:r>
          </w:p>
          <w:p w:rsidR="00980ABF" w:rsidRPr="000540EA" w:rsidRDefault="00980ABF" w:rsidP="00A25A01">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0540EA">
              <w:rPr>
                <w:rFonts w:ascii="Times New Roman" w:hAnsi="Times New Roman" w:cs="Times New Roman"/>
                <w:sz w:val="20"/>
                <w:szCs w:val="24"/>
              </w:rPr>
              <w:t>- Sebze</w:t>
            </w:r>
          </w:p>
          <w:p w:rsidR="00980ABF" w:rsidRPr="000540EA" w:rsidRDefault="00980ABF" w:rsidP="00A25A01">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0540EA">
              <w:rPr>
                <w:rFonts w:ascii="Times New Roman" w:hAnsi="Times New Roman" w:cs="Times New Roman"/>
                <w:sz w:val="20"/>
                <w:szCs w:val="24"/>
              </w:rPr>
              <w:t>- Meyve</w:t>
            </w:r>
          </w:p>
          <w:p w:rsidR="00980ABF" w:rsidRPr="000540EA" w:rsidRDefault="00980ABF" w:rsidP="00A25A01">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0540EA">
              <w:rPr>
                <w:rFonts w:ascii="Times New Roman" w:hAnsi="Times New Roman" w:cs="Times New Roman"/>
                <w:sz w:val="20"/>
                <w:szCs w:val="24"/>
              </w:rPr>
              <w:t>- Et</w:t>
            </w:r>
          </w:p>
        </w:tc>
      </w:tr>
      <w:tr w:rsidR="00980ABF" w:rsidRPr="000540EA" w:rsidTr="00D73613">
        <w:trPr>
          <w:trHeight w:val="193"/>
          <w:jc w:val="center"/>
        </w:trPr>
        <w:tc>
          <w:tcPr>
            <w:cnfStyle w:val="001000000000" w:firstRow="0" w:lastRow="0" w:firstColumn="1" w:lastColumn="0" w:oddVBand="0" w:evenVBand="0" w:oddHBand="0" w:evenHBand="0" w:firstRowFirstColumn="0" w:firstRowLastColumn="0" w:lastRowFirstColumn="0" w:lastRowLastColumn="0"/>
            <w:tcW w:w="1715" w:type="dxa"/>
            <w:shd w:val="clear" w:color="auto" w:fill="FFFFFF" w:themeFill="background1"/>
          </w:tcPr>
          <w:p w:rsidR="00980ABF" w:rsidRPr="000540EA" w:rsidRDefault="00980ABF" w:rsidP="00A25A01">
            <w:pPr>
              <w:spacing w:after="200" w:line="276" w:lineRule="auto"/>
              <w:jc w:val="both"/>
              <w:rPr>
                <w:rFonts w:ascii="Times New Roman" w:hAnsi="Times New Roman" w:cs="Times New Roman"/>
                <w:b w:val="0"/>
                <w:color w:val="auto"/>
                <w:sz w:val="20"/>
                <w:szCs w:val="24"/>
              </w:rPr>
            </w:pPr>
          </w:p>
          <w:p w:rsidR="00980ABF" w:rsidRPr="000540EA" w:rsidRDefault="00980ABF" w:rsidP="00A25A01">
            <w:pPr>
              <w:spacing w:after="200" w:line="276" w:lineRule="auto"/>
              <w:jc w:val="both"/>
              <w:rPr>
                <w:rFonts w:ascii="Times New Roman" w:hAnsi="Times New Roman" w:cs="Times New Roman"/>
                <w:b w:val="0"/>
                <w:color w:val="auto"/>
                <w:sz w:val="20"/>
                <w:szCs w:val="24"/>
              </w:rPr>
            </w:pPr>
            <w:r w:rsidRPr="000540EA">
              <w:rPr>
                <w:rFonts w:ascii="Times New Roman" w:hAnsi="Times New Roman" w:cs="Times New Roman"/>
                <w:b w:val="0"/>
                <w:color w:val="auto"/>
                <w:sz w:val="20"/>
                <w:szCs w:val="24"/>
              </w:rPr>
              <w:t>Ürün</w:t>
            </w:r>
          </w:p>
        </w:tc>
        <w:tc>
          <w:tcPr>
            <w:tcW w:w="1589" w:type="dxa"/>
            <w:shd w:val="clear" w:color="auto" w:fill="FFFFFF" w:themeFill="background1"/>
          </w:tcPr>
          <w:p w:rsidR="00980ABF" w:rsidRPr="000540EA" w:rsidRDefault="00980ABF" w:rsidP="00A25A01">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p>
        </w:tc>
        <w:tc>
          <w:tcPr>
            <w:tcW w:w="1693" w:type="dxa"/>
            <w:shd w:val="clear" w:color="auto" w:fill="FFFFFF" w:themeFill="background1"/>
          </w:tcPr>
          <w:p w:rsidR="00980ABF" w:rsidRPr="000540EA" w:rsidRDefault="00980ABF" w:rsidP="00A25A01">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0540EA">
              <w:rPr>
                <w:rFonts w:ascii="Times New Roman" w:hAnsi="Times New Roman" w:cs="Times New Roman"/>
                <w:sz w:val="20"/>
                <w:szCs w:val="24"/>
              </w:rPr>
              <w:t>- Giyim</w:t>
            </w:r>
          </w:p>
          <w:p w:rsidR="00980ABF" w:rsidRPr="000540EA" w:rsidRDefault="00980ABF" w:rsidP="00A25A01">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0540EA">
              <w:rPr>
                <w:rFonts w:ascii="Times New Roman" w:hAnsi="Times New Roman" w:cs="Times New Roman"/>
                <w:sz w:val="20"/>
                <w:szCs w:val="24"/>
              </w:rPr>
              <w:t>- Ev ürünleri</w:t>
            </w:r>
          </w:p>
          <w:p w:rsidR="00980ABF" w:rsidRPr="000540EA" w:rsidRDefault="00980ABF" w:rsidP="00A25A01">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0540EA">
              <w:rPr>
                <w:rFonts w:ascii="Times New Roman" w:hAnsi="Times New Roman" w:cs="Times New Roman"/>
                <w:sz w:val="20"/>
                <w:szCs w:val="24"/>
              </w:rPr>
              <w:t>- Kişisel bakım</w:t>
            </w:r>
          </w:p>
        </w:tc>
      </w:tr>
      <w:tr w:rsidR="00980ABF" w:rsidRPr="000540EA" w:rsidTr="00D73613">
        <w:trPr>
          <w:cnfStyle w:val="000000100000" w:firstRow="0" w:lastRow="0" w:firstColumn="0" w:lastColumn="0" w:oddVBand="0" w:evenVBand="0" w:oddHBand="1" w:evenHBand="0" w:firstRowFirstColumn="0" w:firstRowLastColumn="0" w:lastRowFirstColumn="0" w:lastRowLastColumn="0"/>
          <w:trHeight w:val="35"/>
          <w:jc w:val="center"/>
        </w:trPr>
        <w:tc>
          <w:tcPr>
            <w:cnfStyle w:val="001000000000" w:firstRow="0" w:lastRow="0" w:firstColumn="1" w:lastColumn="0" w:oddVBand="0" w:evenVBand="0" w:oddHBand="0" w:evenHBand="0" w:firstRowFirstColumn="0" w:firstRowLastColumn="0" w:lastRowFirstColumn="0" w:lastRowLastColumn="0"/>
            <w:tcW w:w="1715" w:type="dxa"/>
            <w:shd w:val="clear" w:color="auto" w:fill="FFFFFF" w:themeFill="background1"/>
          </w:tcPr>
          <w:p w:rsidR="00980ABF" w:rsidRPr="000540EA" w:rsidRDefault="00980ABF" w:rsidP="00A25A01">
            <w:pPr>
              <w:spacing w:after="200" w:line="276" w:lineRule="auto"/>
              <w:jc w:val="both"/>
              <w:rPr>
                <w:rFonts w:ascii="Times New Roman" w:hAnsi="Times New Roman" w:cs="Times New Roman"/>
                <w:b w:val="0"/>
                <w:color w:val="auto"/>
                <w:sz w:val="20"/>
                <w:szCs w:val="24"/>
              </w:rPr>
            </w:pPr>
          </w:p>
          <w:p w:rsidR="00980ABF" w:rsidRPr="000540EA" w:rsidRDefault="00980ABF" w:rsidP="00A25A01">
            <w:pPr>
              <w:spacing w:after="200" w:line="276" w:lineRule="auto"/>
              <w:jc w:val="both"/>
              <w:rPr>
                <w:rFonts w:ascii="Times New Roman" w:hAnsi="Times New Roman" w:cs="Times New Roman"/>
                <w:b w:val="0"/>
                <w:color w:val="auto"/>
                <w:sz w:val="20"/>
                <w:szCs w:val="24"/>
              </w:rPr>
            </w:pPr>
            <w:r w:rsidRPr="000540EA">
              <w:rPr>
                <w:rFonts w:ascii="Times New Roman" w:hAnsi="Times New Roman" w:cs="Times New Roman"/>
                <w:b w:val="0"/>
                <w:color w:val="auto"/>
                <w:sz w:val="20"/>
                <w:szCs w:val="24"/>
              </w:rPr>
              <w:t>Hizmet</w:t>
            </w:r>
          </w:p>
        </w:tc>
        <w:tc>
          <w:tcPr>
            <w:tcW w:w="1589" w:type="dxa"/>
            <w:shd w:val="clear" w:color="auto" w:fill="FFFFFF" w:themeFill="background1"/>
          </w:tcPr>
          <w:p w:rsidR="00980ABF" w:rsidRPr="000540EA" w:rsidRDefault="00980ABF" w:rsidP="00A25A01">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p>
        </w:tc>
        <w:tc>
          <w:tcPr>
            <w:tcW w:w="1693" w:type="dxa"/>
            <w:shd w:val="clear" w:color="auto" w:fill="FFFFFF" w:themeFill="background1"/>
          </w:tcPr>
          <w:p w:rsidR="00980ABF" w:rsidRPr="000540EA" w:rsidRDefault="00980ABF" w:rsidP="00A25A01">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0540EA">
              <w:rPr>
                <w:rFonts w:ascii="Times New Roman" w:hAnsi="Times New Roman" w:cs="Times New Roman"/>
                <w:sz w:val="20"/>
                <w:szCs w:val="24"/>
              </w:rPr>
              <w:t>- Sağlık</w:t>
            </w:r>
          </w:p>
          <w:p w:rsidR="00980ABF" w:rsidRPr="000540EA" w:rsidRDefault="00980ABF" w:rsidP="00A25A01">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0540EA">
              <w:rPr>
                <w:rFonts w:ascii="Times New Roman" w:hAnsi="Times New Roman" w:cs="Times New Roman"/>
                <w:sz w:val="20"/>
                <w:szCs w:val="24"/>
              </w:rPr>
              <w:t>- Eğlence</w:t>
            </w:r>
          </w:p>
          <w:p w:rsidR="00980ABF" w:rsidRPr="000540EA" w:rsidRDefault="00980ABF" w:rsidP="00A25A01">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0540EA">
              <w:rPr>
                <w:rFonts w:ascii="Times New Roman" w:hAnsi="Times New Roman" w:cs="Times New Roman"/>
                <w:sz w:val="20"/>
                <w:szCs w:val="24"/>
              </w:rPr>
              <w:t>- Eğitim</w:t>
            </w:r>
          </w:p>
        </w:tc>
      </w:tr>
    </w:tbl>
    <w:p w:rsidR="00980ABF" w:rsidRDefault="00980ABF" w:rsidP="00980ABF">
      <w:pPr>
        <w:spacing w:line="360" w:lineRule="auto"/>
        <w:jc w:val="both"/>
        <w:rPr>
          <w:rFonts w:ascii="Times New Roman" w:hAnsi="Times New Roman" w:cs="Times New Roman"/>
          <w:sz w:val="20"/>
          <w:szCs w:val="24"/>
        </w:rPr>
      </w:pPr>
    </w:p>
    <w:p w:rsidR="00D73613" w:rsidRDefault="00D73613" w:rsidP="00D73613">
      <w:pPr>
        <w:spacing w:line="360" w:lineRule="auto"/>
        <w:jc w:val="both"/>
        <w:rPr>
          <w:rFonts w:ascii="Times New Roman" w:hAnsi="Times New Roman" w:cs="Times New Roman"/>
          <w:sz w:val="20"/>
          <w:szCs w:val="24"/>
        </w:rPr>
      </w:pPr>
      <w:r w:rsidRPr="000540EA">
        <w:rPr>
          <w:rFonts w:ascii="Times New Roman" w:hAnsi="Times New Roman" w:cs="Times New Roman"/>
          <w:sz w:val="20"/>
          <w:szCs w:val="24"/>
        </w:rPr>
        <w:t xml:space="preserve">Üretim, ulaşım, insan faaliyetleri vb. gibi durumlardan ötürü oluşan karbon salınımını hesaplamak ve bu salınım değerlerini her yıl güncellemek amacıyla uluslararası çeşitli kuruluşlar mevcuttur. Bu kuruluşlardan bir tanesi de İngiltere devletinin bir birimi olan Gıda ve köy işleri </w:t>
      </w:r>
      <w:r w:rsidRPr="000540EA">
        <w:rPr>
          <w:rFonts w:ascii="Times New Roman" w:hAnsi="Times New Roman" w:cs="Times New Roman"/>
          <w:sz w:val="20"/>
          <w:szCs w:val="24"/>
        </w:rPr>
        <w:lastRenderedPageBreak/>
        <w:t>bakanlığı çevre bölümü (</w:t>
      </w:r>
      <w:proofErr w:type="spellStart"/>
      <w:r w:rsidRPr="000540EA">
        <w:rPr>
          <w:rFonts w:ascii="Times New Roman" w:hAnsi="Times New Roman" w:cs="Times New Roman"/>
          <w:sz w:val="20"/>
          <w:szCs w:val="24"/>
        </w:rPr>
        <w:t>Department</w:t>
      </w:r>
      <w:proofErr w:type="spellEnd"/>
      <w:r w:rsidRPr="000540EA">
        <w:rPr>
          <w:rFonts w:ascii="Times New Roman" w:hAnsi="Times New Roman" w:cs="Times New Roman"/>
          <w:sz w:val="20"/>
          <w:szCs w:val="24"/>
        </w:rPr>
        <w:t xml:space="preserve"> </w:t>
      </w:r>
      <w:proofErr w:type="spellStart"/>
      <w:r w:rsidRPr="000540EA">
        <w:rPr>
          <w:rFonts w:ascii="Times New Roman" w:hAnsi="Times New Roman" w:cs="Times New Roman"/>
          <w:sz w:val="20"/>
          <w:szCs w:val="24"/>
        </w:rPr>
        <w:t>for</w:t>
      </w:r>
      <w:proofErr w:type="spellEnd"/>
      <w:r w:rsidRPr="000540EA">
        <w:rPr>
          <w:rFonts w:ascii="Times New Roman" w:hAnsi="Times New Roman" w:cs="Times New Roman"/>
          <w:sz w:val="20"/>
          <w:szCs w:val="24"/>
        </w:rPr>
        <w:t xml:space="preserve"> Environment </w:t>
      </w:r>
      <w:proofErr w:type="spellStart"/>
      <w:r w:rsidRPr="000540EA">
        <w:rPr>
          <w:rFonts w:ascii="Times New Roman" w:hAnsi="Times New Roman" w:cs="Times New Roman"/>
          <w:sz w:val="20"/>
          <w:szCs w:val="24"/>
        </w:rPr>
        <w:t>Food</w:t>
      </w:r>
      <w:proofErr w:type="spellEnd"/>
      <w:r w:rsidRPr="000540EA">
        <w:rPr>
          <w:rFonts w:ascii="Times New Roman" w:hAnsi="Times New Roman" w:cs="Times New Roman"/>
          <w:sz w:val="20"/>
          <w:szCs w:val="24"/>
        </w:rPr>
        <w:t xml:space="preserve"> &amp; </w:t>
      </w:r>
      <w:proofErr w:type="spellStart"/>
      <w:r w:rsidRPr="000540EA">
        <w:rPr>
          <w:rFonts w:ascii="Times New Roman" w:hAnsi="Times New Roman" w:cs="Times New Roman"/>
          <w:sz w:val="20"/>
          <w:szCs w:val="24"/>
        </w:rPr>
        <w:t>Rural</w:t>
      </w:r>
      <w:proofErr w:type="spellEnd"/>
      <w:r w:rsidRPr="000540EA">
        <w:rPr>
          <w:rFonts w:ascii="Times New Roman" w:hAnsi="Times New Roman" w:cs="Times New Roman"/>
          <w:sz w:val="20"/>
          <w:szCs w:val="24"/>
        </w:rPr>
        <w:t xml:space="preserve"> </w:t>
      </w:r>
      <w:proofErr w:type="spellStart"/>
      <w:r w:rsidRPr="000540EA">
        <w:rPr>
          <w:rFonts w:ascii="Times New Roman" w:hAnsi="Times New Roman" w:cs="Times New Roman"/>
          <w:sz w:val="20"/>
          <w:szCs w:val="24"/>
        </w:rPr>
        <w:t>Affairs</w:t>
      </w:r>
      <w:proofErr w:type="spellEnd"/>
      <w:r w:rsidRPr="000540EA">
        <w:rPr>
          <w:rFonts w:ascii="Times New Roman" w:hAnsi="Times New Roman" w:cs="Times New Roman"/>
          <w:sz w:val="20"/>
          <w:szCs w:val="24"/>
        </w:rPr>
        <w:t xml:space="preserve"> - DEFRA)’dür. Bu bölüm her yıl karbon salınımı miktarı hesaplamaları yaparak bu hesaplama yöntemleri ile ilgili rapor yayınlamaktadır</w:t>
      </w:r>
      <w:r w:rsidR="00803AD7">
        <w:rPr>
          <w:rFonts w:ascii="Times New Roman" w:hAnsi="Times New Roman" w:cs="Times New Roman"/>
          <w:sz w:val="20"/>
          <w:szCs w:val="24"/>
        </w:rPr>
        <w:t>[7]</w:t>
      </w:r>
      <w:r w:rsidRPr="000540EA">
        <w:rPr>
          <w:rFonts w:ascii="Times New Roman" w:hAnsi="Times New Roman" w:cs="Times New Roman"/>
          <w:sz w:val="20"/>
          <w:szCs w:val="24"/>
        </w:rPr>
        <w:t>.</w:t>
      </w:r>
    </w:p>
    <w:p w:rsidR="00D73613" w:rsidRPr="000540EA" w:rsidRDefault="00D73613" w:rsidP="00D73613">
      <w:pPr>
        <w:rPr>
          <w:rFonts w:ascii="Times New Roman" w:hAnsi="Times New Roman" w:cs="Times New Roman"/>
          <w:b/>
          <w:sz w:val="20"/>
          <w:szCs w:val="24"/>
        </w:rPr>
      </w:pPr>
      <w:r w:rsidRPr="000540EA">
        <w:rPr>
          <w:rFonts w:ascii="Times New Roman" w:hAnsi="Times New Roman" w:cs="Times New Roman"/>
          <w:b/>
          <w:sz w:val="20"/>
          <w:szCs w:val="24"/>
        </w:rPr>
        <w:t>2. Materyal Metot</w:t>
      </w:r>
    </w:p>
    <w:p w:rsidR="00D73613" w:rsidRDefault="00D73613" w:rsidP="00D73613">
      <w:pPr>
        <w:spacing w:line="360" w:lineRule="auto"/>
        <w:jc w:val="both"/>
        <w:rPr>
          <w:rFonts w:ascii="Times New Roman" w:hAnsi="Times New Roman" w:cs="Times New Roman"/>
          <w:sz w:val="20"/>
          <w:szCs w:val="24"/>
        </w:rPr>
      </w:pPr>
      <w:r w:rsidRPr="000540EA">
        <w:rPr>
          <w:rFonts w:ascii="Times New Roman" w:hAnsi="Times New Roman" w:cs="Times New Roman"/>
          <w:sz w:val="20"/>
          <w:szCs w:val="24"/>
        </w:rPr>
        <w:t xml:space="preserve">Bu çalışmada bir bireyin araç kullanımından kaynaklanan karbon salınımı hesabı için DEFRA hesaplama verileri kullanılarak </w:t>
      </w:r>
      <w:proofErr w:type="spellStart"/>
      <w:r w:rsidRPr="000540EA">
        <w:rPr>
          <w:rFonts w:ascii="Times New Roman" w:hAnsi="Times New Roman" w:cs="Times New Roman"/>
          <w:sz w:val="20"/>
          <w:szCs w:val="24"/>
        </w:rPr>
        <w:t>android</w:t>
      </w:r>
      <w:proofErr w:type="spellEnd"/>
      <w:r w:rsidRPr="000540EA">
        <w:rPr>
          <w:rFonts w:ascii="Times New Roman" w:hAnsi="Times New Roman" w:cs="Times New Roman"/>
          <w:sz w:val="20"/>
          <w:szCs w:val="24"/>
        </w:rPr>
        <w:t xml:space="preserve"> tabanlı bir yazılım geliştirilmiştir</w:t>
      </w:r>
      <w:r w:rsidR="00164AE0">
        <w:rPr>
          <w:rFonts w:ascii="Times New Roman" w:hAnsi="Times New Roman" w:cs="Times New Roman"/>
          <w:sz w:val="20"/>
          <w:szCs w:val="24"/>
        </w:rPr>
        <w:t xml:space="preserve"> (Şekil 1)</w:t>
      </w:r>
      <w:r w:rsidRPr="000540EA">
        <w:rPr>
          <w:rFonts w:ascii="Times New Roman" w:hAnsi="Times New Roman" w:cs="Times New Roman"/>
          <w:sz w:val="20"/>
          <w:szCs w:val="24"/>
        </w:rPr>
        <w:t>. Bu yazılım kişinin aylık ve yıllık araç kullanımından kaynaklı olarak salınım miktarını hesaplayarak bu salınım sonucunda doğaya vermiş olduğu bu zararı ne kadar ağaç dikerek telafi etmesi gerektiğini tespit etmektedir.</w:t>
      </w:r>
    </w:p>
    <w:p w:rsidR="00164AE0" w:rsidRDefault="00164AE0" w:rsidP="00164AE0">
      <w:pPr>
        <w:spacing w:line="360" w:lineRule="auto"/>
        <w:jc w:val="center"/>
        <w:rPr>
          <w:rFonts w:ascii="Times New Roman" w:hAnsi="Times New Roman" w:cs="Times New Roman"/>
          <w:sz w:val="20"/>
          <w:szCs w:val="24"/>
        </w:rPr>
      </w:pPr>
      <w:r>
        <w:rPr>
          <w:rFonts w:ascii="Times New Roman" w:hAnsi="Times New Roman" w:cs="Times New Roman"/>
          <w:noProof/>
          <w:sz w:val="20"/>
          <w:szCs w:val="24"/>
          <w:lang w:eastAsia="tr-TR"/>
        </w:rPr>
        <w:drawing>
          <wp:inline distT="0" distB="0" distL="0" distR="0">
            <wp:extent cx="1291634" cy="1987550"/>
            <wp:effectExtent l="19050" t="19050" r="22860" b="1270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bo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91907" cy="1987970"/>
                    </a:xfrm>
                    <a:prstGeom prst="rect">
                      <a:avLst/>
                    </a:prstGeom>
                    <a:ln>
                      <a:solidFill>
                        <a:schemeClr val="tx1"/>
                      </a:solidFill>
                    </a:ln>
                  </pic:spPr>
                </pic:pic>
              </a:graphicData>
            </a:graphic>
          </wp:inline>
        </w:drawing>
      </w:r>
    </w:p>
    <w:p w:rsidR="00164AE0" w:rsidRPr="00164AE0" w:rsidRDefault="00164AE0" w:rsidP="00164AE0">
      <w:pPr>
        <w:spacing w:line="360" w:lineRule="auto"/>
        <w:jc w:val="center"/>
        <w:rPr>
          <w:rFonts w:ascii="Times New Roman" w:hAnsi="Times New Roman" w:cs="Times New Roman"/>
          <w:b/>
          <w:sz w:val="20"/>
          <w:szCs w:val="24"/>
        </w:rPr>
      </w:pPr>
      <w:r w:rsidRPr="00164AE0">
        <w:rPr>
          <w:rFonts w:ascii="Times New Roman" w:hAnsi="Times New Roman" w:cs="Times New Roman"/>
          <w:b/>
          <w:sz w:val="20"/>
          <w:szCs w:val="24"/>
        </w:rPr>
        <w:t>Şekil 1.</w:t>
      </w:r>
      <w:r>
        <w:rPr>
          <w:rFonts w:ascii="Times New Roman" w:hAnsi="Times New Roman" w:cs="Times New Roman"/>
          <w:b/>
          <w:sz w:val="20"/>
          <w:szCs w:val="24"/>
        </w:rPr>
        <w:t xml:space="preserve"> </w:t>
      </w:r>
      <w:r>
        <w:rPr>
          <w:rFonts w:ascii="Times New Roman" w:hAnsi="Times New Roman" w:cs="Times New Roman"/>
          <w:sz w:val="20"/>
          <w:szCs w:val="24"/>
        </w:rPr>
        <w:t>Geliştirilen yazılımın ara yüz görünümü</w:t>
      </w:r>
      <w:r>
        <w:rPr>
          <w:rFonts w:ascii="Times New Roman" w:hAnsi="Times New Roman" w:cs="Times New Roman"/>
          <w:b/>
          <w:sz w:val="20"/>
          <w:szCs w:val="24"/>
        </w:rPr>
        <w:t xml:space="preserve"> </w:t>
      </w:r>
      <w:r w:rsidRPr="00164AE0">
        <w:rPr>
          <w:rFonts w:ascii="Times New Roman" w:hAnsi="Times New Roman" w:cs="Times New Roman"/>
          <w:b/>
          <w:sz w:val="20"/>
          <w:szCs w:val="24"/>
        </w:rPr>
        <w:t xml:space="preserve"> </w:t>
      </w:r>
    </w:p>
    <w:p w:rsidR="00D73613" w:rsidRDefault="00D73613" w:rsidP="00D73613">
      <w:pPr>
        <w:spacing w:line="360" w:lineRule="auto"/>
        <w:jc w:val="both"/>
        <w:rPr>
          <w:rFonts w:ascii="Times New Roman" w:hAnsi="Times New Roman" w:cs="Times New Roman"/>
          <w:sz w:val="20"/>
          <w:szCs w:val="24"/>
        </w:rPr>
      </w:pPr>
      <w:r w:rsidRPr="000540EA">
        <w:rPr>
          <w:rFonts w:ascii="Times New Roman" w:hAnsi="Times New Roman" w:cs="Times New Roman"/>
          <w:sz w:val="20"/>
          <w:szCs w:val="24"/>
        </w:rPr>
        <w:t>Karbon ayak izi hesabı için detaylı programlar bulunmakta ancak DEFRA verileri ile araçlar için tek başına geliştirilmiş bir uygulama bulunmamaktadır. Bu amaçla geliştirilen yazılım hem bu alana yeni bir yaklaşım getirmiş olacaktır.</w:t>
      </w:r>
    </w:p>
    <w:p w:rsidR="00D812BE" w:rsidRPr="00D812BE" w:rsidRDefault="00D812BE" w:rsidP="00D812BE">
      <w:pPr>
        <w:jc w:val="both"/>
        <w:rPr>
          <w:rFonts w:ascii="Times New Roman" w:hAnsi="Times New Roman" w:cs="Times New Roman"/>
          <w:sz w:val="20"/>
          <w:szCs w:val="20"/>
        </w:rPr>
      </w:pPr>
      <w:proofErr w:type="spellStart"/>
      <w:r w:rsidRPr="00D812BE">
        <w:rPr>
          <w:rFonts w:ascii="Times New Roman" w:hAnsi="Times New Roman" w:cs="Times New Roman"/>
          <w:sz w:val="20"/>
          <w:szCs w:val="20"/>
        </w:rPr>
        <w:t>Android</w:t>
      </w:r>
      <w:proofErr w:type="spellEnd"/>
      <w:r w:rsidRPr="00D812BE">
        <w:rPr>
          <w:rFonts w:ascii="Times New Roman" w:hAnsi="Times New Roman" w:cs="Times New Roman"/>
          <w:sz w:val="20"/>
          <w:szCs w:val="20"/>
        </w:rPr>
        <w:t xml:space="preserve">, Open </w:t>
      </w:r>
      <w:proofErr w:type="spellStart"/>
      <w:r w:rsidRPr="00D812BE">
        <w:rPr>
          <w:rFonts w:ascii="Times New Roman" w:hAnsi="Times New Roman" w:cs="Times New Roman"/>
          <w:sz w:val="20"/>
          <w:szCs w:val="20"/>
        </w:rPr>
        <w:t>Handset</w:t>
      </w:r>
      <w:proofErr w:type="spellEnd"/>
      <w:r w:rsidRPr="00D812BE">
        <w:rPr>
          <w:rFonts w:ascii="Times New Roman" w:hAnsi="Times New Roman" w:cs="Times New Roman"/>
          <w:sz w:val="20"/>
          <w:szCs w:val="20"/>
        </w:rPr>
        <w:t xml:space="preserve"> </w:t>
      </w:r>
      <w:proofErr w:type="spellStart"/>
      <w:r w:rsidRPr="00D812BE">
        <w:rPr>
          <w:rFonts w:ascii="Times New Roman" w:hAnsi="Times New Roman" w:cs="Times New Roman"/>
          <w:sz w:val="20"/>
          <w:szCs w:val="20"/>
        </w:rPr>
        <w:t>Alliance</w:t>
      </w:r>
      <w:proofErr w:type="spellEnd"/>
      <w:r w:rsidRPr="00D812BE">
        <w:rPr>
          <w:rFonts w:ascii="Times New Roman" w:hAnsi="Times New Roman" w:cs="Times New Roman"/>
          <w:sz w:val="20"/>
          <w:szCs w:val="20"/>
        </w:rPr>
        <w:t xml:space="preserve"> tarafından geliştirilmiş olup Google ile birlikte daha yaygın kullanıcı kitlesine ulaşmıştır. Linux tabanlı olup mobil cihazlar için geliştirilmiş açık kaynak kodlu bir mobil işletim sistemidir</w:t>
      </w:r>
      <w:r w:rsidRPr="00742AC3">
        <w:rPr>
          <w:rFonts w:ascii="Times New Roman" w:hAnsi="Times New Roman" w:cs="Times New Roman"/>
          <w:sz w:val="20"/>
          <w:szCs w:val="20"/>
        </w:rPr>
        <w:t>[</w:t>
      </w:r>
      <w:r w:rsidR="00803AD7" w:rsidRPr="00742AC3">
        <w:rPr>
          <w:rFonts w:ascii="Times New Roman" w:hAnsi="Times New Roman" w:cs="Times New Roman"/>
          <w:sz w:val="20"/>
          <w:szCs w:val="20"/>
        </w:rPr>
        <w:t>8</w:t>
      </w:r>
      <w:r w:rsidRPr="00742AC3">
        <w:rPr>
          <w:rFonts w:ascii="Times New Roman" w:hAnsi="Times New Roman" w:cs="Times New Roman"/>
          <w:sz w:val="20"/>
          <w:szCs w:val="20"/>
        </w:rPr>
        <w:t>].</w:t>
      </w:r>
      <w:r w:rsidRPr="00D812BE">
        <w:rPr>
          <w:rFonts w:ascii="Times New Roman" w:hAnsi="Times New Roman" w:cs="Times New Roman"/>
          <w:sz w:val="20"/>
          <w:szCs w:val="20"/>
        </w:rPr>
        <w:t xml:space="preserve">  </w:t>
      </w:r>
      <w:proofErr w:type="spellStart"/>
      <w:r w:rsidRPr="00D812BE">
        <w:rPr>
          <w:rFonts w:ascii="Times New Roman" w:hAnsi="Times New Roman" w:cs="Times New Roman"/>
          <w:sz w:val="20"/>
          <w:szCs w:val="20"/>
        </w:rPr>
        <w:t>Android</w:t>
      </w:r>
      <w:proofErr w:type="spellEnd"/>
      <w:r w:rsidRPr="00D812BE">
        <w:rPr>
          <w:rFonts w:ascii="Times New Roman" w:hAnsi="Times New Roman" w:cs="Times New Roman"/>
          <w:sz w:val="20"/>
          <w:szCs w:val="20"/>
        </w:rPr>
        <w:t xml:space="preserve"> uygulama geliştirmeye elverişli bir işletim sistemidir.</w:t>
      </w:r>
    </w:p>
    <w:p w:rsidR="00164AE0" w:rsidRDefault="00164AE0" w:rsidP="00D73613">
      <w:pPr>
        <w:spacing w:line="360" w:lineRule="auto"/>
        <w:jc w:val="both"/>
        <w:rPr>
          <w:rFonts w:ascii="Times New Roman" w:hAnsi="Times New Roman" w:cs="Times New Roman"/>
          <w:sz w:val="20"/>
          <w:szCs w:val="24"/>
        </w:rPr>
      </w:pPr>
      <w:r>
        <w:rPr>
          <w:rFonts w:ascii="Times New Roman" w:hAnsi="Times New Roman" w:cs="Times New Roman"/>
          <w:sz w:val="20"/>
          <w:szCs w:val="24"/>
        </w:rPr>
        <w:t xml:space="preserve">Geliştirilen uygulama </w:t>
      </w:r>
      <w:proofErr w:type="spellStart"/>
      <w:r>
        <w:rPr>
          <w:rFonts w:ascii="Times New Roman" w:hAnsi="Times New Roman" w:cs="Times New Roman"/>
          <w:sz w:val="20"/>
          <w:szCs w:val="24"/>
        </w:rPr>
        <w:t>Android</w:t>
      </w:r>
      <w:proofErr w:type="spellEnd"/>
      <w:r>
        <w:rPr>
          <w:rFonts w:ascii="Times New Roman" w:hAnsi="Times New Roman" w:cs="Times New Roman"/>
          <w:sz w:val="20"/>
          <w:szCs w:val="24"/>
        </w:rPr>
        <w:t xml:space="preserve"> </w:t>
      </w:r>
      <w:proofErr w:type="gramStart"/>
      <w:r>
        <w:rPr>
          <w:rFonts w:ascii="Times New Roman" w:hAnsi="Times New Roman" w:cs="Times New Roman"/>
          <w:sz w:val="20"/>
          <w:szCs w:val="24"/>
        </w:rPr>
        <w:t>4.4</w:t>
      </w:r>
      <w:proofErr w:type="gramEnd"/>
      <w:r>
        <w:rPr>
          <w:rFonts w:ascii="Times New Roman" w:hAnsi="Times New Roman" w:cs="Times New Roman"/>
          <w:sz w:val="20"/>
          <w:szCs w:val="24"/>
        </w:rPr>
        <w:t xml:space="preserve"> (API 19) sürümüyle geliştirilmiştir. Uygulamanın geliştirilmesinde Tablo 2 ‘de verilen </w:t>
      </w:r>
      <w:r w:rsidR="0053123C">
        <w:rPr>
          <w:rFonts w:ascii="Times New Roman" w:hAnsi="Times New Roman" w:cs="Times New Roman"/>
          <w:sz w:val="20"/>
          <w:szCs w:val="24"/>
        </w:rPr>
        <w:t>salınım miktarları</w:t>
      </w:r>
      <w:r>
        <w:rPr>
          <w:rFonts w:ascii="Times New Roman" w:hAnsi="Times New Roman" w:cs="Times New Roman"/>
          <w:sz w:val="20"/>
          <w:szCs w:val="24"/>
        </w:rPr>
        <w:t xml:space="preserve"> kullanılmıştır.</w:t>
      </w:r>
    </w:p>
    <w:p w:rsidR="00AC44A1" w:rsidRDefault="00AC44A1" w:rsidP="00164AE0">
      <w:pPr>
        <w:spacing w:line="360" w:lineRule="auto"/>
        <w:jc w:val="center"/>
        <w:rPr>
          <w:rFonts w:ascii="Times New Roman" w:hAnsi="Times New Roman" w:cs="Times New Roman"/>
          <w:b/>
          <w:sz w:val="20"/>
          <w:szCs w:val="24"/>
        </w:rPr>
      </w:pPr>
    </w:p>
    <w:p w:rsidR="00AC44A1" w:rsidRDefault="00AC44A1" w:rsidP="00164AE0">
      <w:pPr>
        <w:spacing w:line="360" w:lineRule="auto"/>
        <w:jc w:val="center"/>
        <w:rPr>
          <w:rFonts w:ascii="Times New Roman" w:hAnsi="Times New Roman" w:cs="Times New Roman"/>
          <w:b/>
          <w:sz w:val="20"/>
          <w:szCs w:val="24"/>
        </w:rPr>
      </w:pPr>
    </w:p>
    <w:p w:rsidR="00164AE0" w:rsidRDefault="00164AE0" w:rsidP="00164AE0">
      <w:pPr>
        <w:spacing w:line="360" w:lineRule="auto"/>
        <w:jc w:val="center"/>
        <w:rPr>
          <w:rFonts w:ascii="Times New Roman" w:hAnsi="Times New Roman" w:cs="Times New Roman"/>
          <w:sz w:val="20"/>
          <w:szCs w:val="24"/>
        </w:rPr>
      </w:pPr>
      <w:bookmarkStart w:id="0" w:name="_GoBack"/>
      <w:bookmarkEnd w:id="0"/>
      <w:r w:rsidRPr="00164AE0">
        <w:rPr>
          <w:rFonts w:ascii="Times New Roman" w:hAnsi="Times New Roman" w:cs="Times New Roman"/>
          <w:b/>
          <w:sz w:val="20"/>
          <w:szCs w:val="24"/>
        </w:rPr>
        <w:lastRenderedPageBreak/>
        <w:t>Tablo 2.</w:t>
      </w:r>
      <w:r>
        <w:rPr>
          <w:rFonts w:ascii="Times New Roman" w:hAnsi="Times New Roman" w:cs="Times New Roman"/>
          <w:sz w:val="20"/>
          <w:szCs w:val="24"/>
        </w:rPr>
        <w:t xml:space="preserve"> Yakıt Türüne ve Motor hacmine göre CO</w:t>
      </w:r>
      <w:r w:rsidRPr="007F6F57">
        <w:rPr>
          <w:rFonts w:ascii="Times New Roman" w:hAnsi="Times New Roman" w:cs="Times New Roman"/>
          <w:sz w:val="20"/>
          <w:szCs w:val="24"/>
          <w:vertAlign w:val="subscript"/>
        </w:rPr>
        <w:t>2</w:t>
      </w:r>
      <w:r>
        <w:rPr>
          <w:rFonts w:ascii="Times New Roman" w:hAnsi="Times New Roman" w:cs="Times New Roman"/>
          <w:sz w:val="20"/>
          <w:szCs w:val="24"/>
        </w:rPr>
        <w:t xml:space="preserve"> salınım </w:t>
      </w:r>
      <w:r w:rsidR="007F6F57">
        <w:rPr>
          <w:rFonts w:ascii="Times New Roman" w:hAnsi="Times New Roman" w:cs="Times New Roman"/>
          <w:sz w:val="20"/>
          <w:szCs w:val="24"/>
        </w:rPr>
        <w:t>miktarları</w:t>
      </w:r>
    </w:p>
    <w:tbl>
      <w:tblPr>
        <w:tblW w:w="4013" w:type="pct"/>
        <w:jc w:val="center"/>
        <w:tblCellMar>
          <w:left w:w="70" w:type="dxa"/>
          <w:right w:w="70" w:type="dxa"/>
        </w:tblCellMar>
        <w:tblLook w:val="04A0" w:firstRow="1" w:lastRow="0" w:firstColumn="1" w:lastColumn="0" w:noHBand="0" w:noVBand="1"/>
      </w:tblPr>
      <w:tblGrid>
        <w:gridCol w:w="853"/>
        <w:gridCol w:w="1018"/>
        <w:gridCol w:w="1019"/>
        <w:gridCol w:w="1019"/>
      </w:tblGrid>
      <w:tr w:rsidR="0053123C" w:rsidRPr="00164AE0" w:rsidTr="0053123C">
        <w:trPr>
          <w:trHeight w:val="505"/>
          <w:jc w:val="center"/>
        </w:trPr>
        <w:tc>
          <w:tcPr>
            <w:tcW w:w="1091" w:type="pct"/>
            <w:vMerge w:val="restart"/>
            <w:tcBorders>
              <w:top w:val="single" w:sz="4" w:space="0" w:color="auto"/>
              <w:left w:val="single" w:sz="4" w:space="0" w:color="auto"/>
              <w:right w:val="single" w:sz="4" w:space="0" w:color="auto"/>
            </w:tcBorders>
            <w:shd w:val="clear" w:color="auto" w:fill="auto"/>
            <w:noWrap/>
            <w:vAlign w:val="center"/>
            <w:hideMark/>
          </w:tcPr>
          <w:p w:rsidR="0053123C" w:rsidRPr="00164AE0" w:rsidRDefault="0053123C" w:rsidP="00164AE0">
            <w:pPr>
              <w:spacing w:after="0" w:line="240" w:lineRule="auto"/>
              <w:jc w:val="center"/>
              <w:rPr>
                <w:rFonts w:ascii="Times New Roman" w:eastAsia="Times New Roman" w:hAnsi="Times New Roman" w:cs="Times New Roman"/>
                <w:bCs/>
                <w:color w:val="000000"/>
                <w:sz w:val="20"/>
                <w:szCs w:val="20"/>
                <w:lang w:eastAsia="tr-TR"/>
              </w:rPr>
            </w:pPr>
          </w:p>
        </w:tc>
        <w:tc>
          <w:tcPr>
            <w:tcW w:w="3909" w:type="pct"/>
            <w:gridSpan w:val="3"/>
            <w:tcBorders>
              <w:top w:val="single" w:sz="4" w:space="0" w:color="auto"/>
              <w:left w:val="nil"/>
              <w:bottom w:val="single" w:sz="4" w:space="0" w:color="auto"/>
              <w:right w:val="single" w:sz="4" w:space="0" w:color="auto"/>
            </w:tcBorders>
            <w:shd w:val="clear" w:color="auto" w:fill="auto"/>
            <w:noWrap/>
            <w:vAlign w:val="center"/>
          </w:tcPr>
          <w:p w:rsidR="0053123C" w:rsidRPr="00164AE0" w:rsidRDefault="0053123C" w:rsidP="0053123C">
            <w:pPr>
              <w:spacing w:after="0" w:line="240" w:lineRule="auto"/>
              <w:jc w:val="center"/>
              <w:rPr>
                <w:rFonts w:ascii="Times New Roman" w:eastAsia="Times New Roman" w:hAnsi="Times New Roman" w:cs="Times New Roman"/>
                <w:bCs/>
                <w:color w:val="000000"/>
                <w:sz w:val="20"/>
                <w:szCs w:val="20"/>
                <w:lang w:eastAsia="tr-TR"/>
              </w:rPr>
            </w:pPr>
            <w:r w:rsidRPr="0053123C">
              <w:rPr>
                <w:rFonts w:ascii="Times New Roman" w:eastAsia="Times New Roman" w:hAnsi="Times New Roman" w:cs="Times New Roman"/>
                <w:bCs/>
                <w:color w:val="000000"/>
                <w:sz w:val="20"/>
                <w:szCs w:val="20"/>
                <w:lang w:eastAsia="tr-TR"/>
              </w:rPr>
              <w:t>CO</w:t>
            </w:r>
            <w:r w:rsidRPr="0053123C">
              <w:rPr>
                <w:rFonts w:ascii="Times New Roman" w:eastAsia="Times New Roman" w:hAnsi="Times New Roman" w:cs="Times New Roman"/>
                <w:bCs/>
                <w:color w:val="000000"/>
                <w:sz w:val="20"/>
                <w:szCs w:val="20"/>
                <w:vertAlign w:val="subscript"/>
                <w:lang w:eastAsia="tr-TR"/>
              </w:rPr>
              <w:t>2</w:t>
            </w:r>
            <w:r w:rsidRPr="0053123C">
              <w:rPr>
                <w:rFonts w:ascii="Times New Roman" w:eastAsia="Times New Roman" w:hAnsi="Times New Roman" w:cs="Times New Roman"/>
                <w:bCs/>
                <w:color w:val="000000"/>
                <w:sz w:val="20"/>
                <w:szCs w:val="20"/>
                <w:lang w:eastAsia="tr-TR"/>
              </w:rPr>
              <w:t xml:space="preserve"> Salınımı Miktarı (gram)</w:t>
            </w:r>
          </w:p>
        </w:tc>
      </w:tr>
      <w:tr w:rsidR="0053123C" w:rsidRPr="00164AE0" w:rsidTr="0053123C">
        <w:trPr>
          <w:trHeight w:val="505"/>
          <w:jc w:val="center"/>
        </w:trPr>
        <w:tc>
          <w:tcPr>
            <w:tcW w:w="1091" w:type="pct"/>
            <w:vMerge/>
            <w:tcBorders>
              <w:left w:val="single" w:sz="4" w:space="0" w:color="auto"/>
              <w:bottom w:val="single" w:sz="4" w:space="0" w:color="auto"/>
              <w:right w:val="single" w:sz="4" w:space="0" w:color="auto"/>
            </w:tcBorders>
            <w:shd w:val="clear" w:color="auto" w:fill="auto"/>
            <w:noWrap/>
            <w:vAlign w:val="center"/>
          </w:tcPr>
          <w:p w:rsidR="0053123C" w:rsidRPr="0053123C" w:rsidRDefault="0053123C" w:rsidP="00164AE0">
            <w:pPr>
              <w:spacing w:after="0" w:line="240" w:lineRule="auto"/>
              <w:jc w:val="center"/>
              <w:rPr>
                <w:rFonts w:ascii="Times New Roman" w:eastAsia="Times New Roman" w:hAnsi="Times New Roman" w:cs="Times New Roman"/>
                <w:bCs/>
                <w:color w:val="000000"/>
                <w:sz w:val="20"/>
                <w:szCs w:val="20"/>
                <w:lang w:eastAsia="tr-TR"/>
              </w:rPr>
            </w:pPr>
          </w:p>
        </w:tc>
        <w:tc>
          <w:tcPr>
            <w:tcW w:w="1302" w:type="pct"/>
            <w:tcBorders>
              <w:top w:val="single" w:sz="4" w:space="0" w:color="auto"/>
              <w:left w:val="nil"/>
              <w:bottom w:val="single" w:sz="4" w:space="0" w:color="auto"/>
              <w:right w:val="single" w:sz="4" w:space="0" w:color="auto"/>
            </w:tcBorders>
            <w:shd w:val="clear" w:color="auto" w:fill="auto"/>
            <w:noWrap/>
            <w:vAlign w:val="center"/>
          </w:tcPr>
          <w:p w:rsidR="0053123C" w:rsidRPr="00164AE0" w:rsidRDefault="0053123C" w:rsidP="007F4400">
            <w:pPr>
              <w:spacing w:after="0" w:line="240" w:lineRule="auto"/>
              <w:jc w:val="center"/>
              <w:rPr>
                <w:rFonts w:ascii="Times New Roman" w:eastAsia="Times New Roman" w:hAnsi="Times New Roman" w:cs="Times New Roman"/>
                <w:bCs/>
                <w:color w:val="000000"/>
                <w:sz w:val="20"/>
                <w:szCs w:val="20"/>
                <w:lang w:eastAsia="tr-TR"/>
              </w:rPr>
            </w:pPr>
            <w:r w:rsidRPr="00164AE0">
              <w:rPr>
                <w:rFonts w:ascii="Times New Roman" w:eastAsia="Times New Roman" w:hAnsi="Times New Roman" w:cs="Times New Roman"/>
                <w:bCs/>
                <w:color w:val="000000"/>
                <w:sz w:val="20"/>
                <w:szCs w:val="20"/>
                <w:lang w:eastAsia="tr-TR"/>
              </w:rPr>
              <w:t>&lt;1,4</w:t>
            </w:r>
          </w:p>
        </w:tc>
        <w:tc>
          <w:tcPr>
            <w:tcW w:w="1303" w:type="pct"/>
            <w:tcBorders>
              <w:left w:val="nil"/>
              <w:bottom w:val="single" w:sz="4" w:space="0" w:color="auto"/>
              <w:right w:val="single" w:sz="4" w:space="0" w:color="auto"/>
            </w:tcBorders>
            <w:shd w:val="clear" w:color="auto" w:fill="auto"/>
            <w:noWrap/>
            <w:vAlign w:val="center"/>
          </w:tcPr>
          <w:p w:rsidR="0053123C" w:rsidRPr="00164AE0" w:rsidRDefault="0053123C" w:rsidP="007F4400">
            <w:pPr>
              <w:spacing w:after="0" w:line="240" w:lineRule="auto"/>
              <w:jc w:val="center"/>
              <w:rPr>
                <w:rFonts w:ascii="Times New Roman" w:eastAsia="Times New Roman" w:hAnsi="Times New Roman" w:cs="Times New Roman"/>
                <w:bCs/>
                <w:color w:val="000000"/>
                <w:sz w:val="20"/>
                <w:szCs w:val="20"/>
                <w:lang w:eastAsia="tr-TR"/>
              </w:rPr>
            </w:pPr>
            <w:r w:rsidRPr="00164AE0">
              <w:rPr>
                <w:rFonts w:ascii="Times New Roman" w:eastAsia="Times New Roman" w:hAnsi="Times New Roman" w:cs="Times New Roman"/>
                <w:bCs/>
                <w:color w:val="000000"/>
                <w:sz w:val="20"/>
                <w:szCs w:val="20"/>
                <w:lang w:eastAsia="tr-TR"/>
              </w:rPr>
              <w:t>1,4-2</w:t>
            </w:r>
          </w:p>
        </w:tc>
        <w:tc>
          <w:tcPr>
            <w:tcW w:w="1303" w:type="pct"/>
            <w:tcBorders>
              <w:left w:val="nil"/>
              <w:bottom w:val="single" w:sz="4" w:space="0" w:color="auto"/>
              <w:right w:val="single" w:sz="4" w:space="0" w:color="auto"/>
            </w:tcBorders>
            <w:shd w:val="clear" w:color="auto" w:fill="auto"/>
            <w:noWrap/>
            <w:vAlign w:val="center"/>
          </w:tcPr>
          <w:p w:rsidR="0053123C" w:rsidRPr="00164AE0" w:rsidRDefault="0053123C" w:rsidP="007F4400">
            <w:pPr>
              <w:spacing w:after="0" w:line="240" w:lineRule="auto"/>
              <w:jc w:val="center"/>
              <w:rPr>
                <w:rFonts w:ascii="Times New Roman" w:eastAsia="Times New Roman" w:hAnsi="Times New Roman" w:cs="Times New Roman"/>
                <w:bCs/>
                <w:color w:val="000000"/>
                <w:sz w:val="20"/>
                <w:szCs w:val="20"/>
                <w:lang w:eastAsia="tr-TR"/>
              </w:rPr>
            </w:pPr>
            <w:r w:rsidRPr="00164AE0">
              <w:rPr>
                <w:rFonts w:ascii="Times New Roman" w:eastAsia="Times New Roman" w:hAnsi="Times New Roman" w:cs="Times New Roman"/>
                <w:bCs/>
                <w:color w:val="000000"/>
                <w:sz w:val="20"/>
                <w:szCs w:val="20"/>
                <w:lang w:eastAsia="tr-TR"/>
              </w:rPr>
              <w:t>&gt;2</w:t>
            </w:r>
          </w:p>
        </w:tc>
      </w:tr>
      <w:tr w:rsidR="0053123C" w:rsidRPr="00164AE0" w:rsidTr="0053123C">
        <w:trPr>
          <w:trHeight w:val="505"/>
          <w:jc w:val="center"/>
        </w:trPr>
        <w:tc>
          <w:tcPr>
            <w:tcW w:w="1091" w:type="pct"/>
            <w:tcBorders>
              <w:top w:val="nil"/>
              <w:left w:val="single" w:sz="4" w:space="0" w:color="auto"/>
              <w:bottom w:val="single" w:sz="4" w:space="0" w:color="auto"/>
              <w:right w:val="single" w:sz="4" w:space="0" w:color="auto"/>
            </w:tcBorders>
            <w:shd w:val="clear" w:color="auto" w:fill="auto"/>
            <w:noWrap/>
            <w:vAlign w:val="center"/>
            <w:hideMark/>
          </w:tcPr>
          <w:p w:rsidR="00164AE0" w:rsidRPr="00164AE0" w:rsidRDefault="0053123C" w:rsidP="00164AE0">
            <w:pPr>
              <w:spacing w:after="0" w:line="240" w:lineRule="auto"/>
              <w:jc w:val="center"/>
              <w:rPr>
                <w:rFonts w:ascii="Times New Roman" w:eastAsia="Times New Roman" w:hAnsi="Times New Roman" w:cs="Times New Roman"/>
                <w:bCs/>
                <w:color w:val="000000"/>
                <w:sz w:val="20"/>
                <w:szCs w:val="20"/>
                <w:lang w:eastAsia="tr-TR"/>
              </w:rPr>
            </w:pPr>
            <w:r>
              <w:rPr>
                <w:rFonts w:ascii="Times New Roman" w:eastAsia="Times New Roman" w:hAnsi="Times New Roman" w:cs="Times New Roman"/>
                <w:bCs/>
                <w:color w:val="000000"/>
                <w:sz w:val="20"/>
                <w:szCs w:val="20"/>
                <w:lang w:eastAsia="tr-TR"/>
              </w:rPr>
              <w:t>Dizel</w:t>
            </w:r>
          </w:p>
        </w:tc>
        <w:tc>
          <w:tcPr>
            <w:tcW w:w="1302" w:type="pct"/>
            <w:tcBorders>
              <w:top w:val="nil"/>
              <w:left w:val="nil"/>
              <w:bottom w:val="single" w:sz="4" w:space="0" w:color="auto"/>
              <w:right w:val="single" w:sz="4" w:space="0" w:color="auto"/>
            </w:tcBorders>
            <w:shd w:val="clear" w:color="auto" w:fill="auto"/>
            <w:noWrap/>
            <w:vAlign w:val="center"/>
            <w:hideMark/>
          </w:tcPr>
          <w:p w:rsidR="00164AE0" w:rsidRPr="00164AE0" w:rsidRDefault="00164AE0" w:rsidP="00164AE0">
            <w:pPr>
              <w:spacing w:after="0" w:line="240" w:lineRule="auto"/>
              <w:jc w:val="center"/>
              <w:rPr>
                <w:rFonts w:ascii="Times New Roman" w:eastAsia="Times New Roman" w:hAnsi="Times New Roman" w:cs="Times New Roman"/>
                <w:color w:val="000000"/>
                <w:sz w:val="20"/>
                <w:szCs w:val="20"/>
                <w:lang w:eastAsia="tr-TR"/>
              </w:rPr>
            </w:pPr>
            <w:r w:rsidRPr="00164AE0">
              <w:rPr>
                <w:rFonts w:ascii="Times New Roman" w:eastAsia="Times New Roman" w:hAnsi="Times New Roman" w:cs="Times New Roman"/>
                <w:color w:val="000000"/>
                <w:sz w:val="20"/>
                <w:szCs w:val="20"/>
                <w:lang w:eastAsia="tr-TR"/>
              </w:rPr>
              <w:t>118,6</w:t>
            </w:r>
          </w:p>
        </w:tc>
        <w:tc>
          <w:tcPr>
            <w:tcW w:w="1303" w:type="pct"/>
            <w:tcBorders>
              <w:top w:val="nil"/>
              <w:left w:val="nil"/>
              <w:bottom w:val="single" w:sz="4" w:space="0" w:color="auto"/>
              <w:right w:val="single" w:sz="4" w:space="0" w:color="auto"/>
            </w:tcBorders>
            <w:shd w:val="clear" w:color="auto" w:fill="auto"/>
            <w:noWrap/>
            <w:vAlign w:val="center"/>
            <w:hideMark/>
          </w:tcPr>
          <w:p w:rsidR="00164AE0" w:rsidRPr="00164AE0" w:rsidRDefault="00164AE0" w:rsidP="00164AE0">
            <w:pPr>
              <w:spacing w:after="0" w:line="240" w:lineRule="auto"/>
              <w:jc w:val="center"/>
              <w:rPr>
                <w:rFonts w:ascii="Times New Roman" w:eastAsia="Times New Roman" w:hAnsi="Times New Roman" w:cs="Times New Roman"/>
                <w:color w:val="000000"/>
                <w:sz w:val="20"/>
                <w:szCs w:val="20"/>
                <w:lang w:eastAsia="tr-TR"/>
              </w:rPr>
            </w:pPr>
            <w:r w:rsidRPr="00164AE0">
              <w:rPr>
                <w:rFonts w:ascii="Times New Roman" w:eastAsia="Times New Roman" w:hAnsi="Times New Roman" w:cs="Times New Roman"/>
                <w:color w:val="000000"/>
                <w:sz w:val="20"/>
                <w:szCs w:val="20"/>
                <w:lang w:eastAsia="tr-TR"/>
              </w:rPr>
              <w:t>150,7</w:t>
            </w:r>
          </w:p>
        </w:tc>
        <w:tc>
          <w:tcPr>
            <w:tcW w:w="1303" w:type="pct"/>
            <w:tcBorders>
              <w:top w:val="nil"/>
              <w:left w:val="nil"/>
              <w:bottom w:val="single" w:sz="4" w:space="0" w:color="auto"/>
              <w:right w:val="single" w:sz="4" w:space="0" w:color="auto"/>
            </w:tcBorders>
            <w:shd w:val="clear" w:color="auto" w:fill="auto"/>
            <w:noWrap/>
            <w:vAlign w:val="center"/>
            <w:hideMark/>
          </w:tcPr>
          <w:p w:rsidR="00164AE0" w:rsidRPr="00164AE0" w:rsidRDefault="00164AE0" w:rsidP="00164AE0">
            <w:pPr>
              <w:spacing w:after="0" w:line="240" w:lineRule="auto"/>
              <w:jc w:val="center"/>
              <w:rPr>
                <w:rFonts w:ascii="Times New Roman" w:eastAsia="Times New Roman" w:hAnsi="Times New Roman" w:cs="Times New Roman"/>
                <w:color w:val="000000"/>
                <w:sz w:val="20"/>
                <w:szCs w:val="20"/>
                <w:lang w:eastAsia="tr-TR"/>
              </w:rPr>
            </w:pPr>
            <w:r w:rsidRPr="00164AE0">
              <w:rPr>
                <w:rFonts w:ascii="Times New Roman" w:eastAsia="Times New Roman" w:hAnsi="Times New Roman" w:cs="Times New Roman"/>
                <w:color w:val="000000"/>
                <w:sz w:val="20"/>
                <w:szCs w:val="20"/>
                <w:lang w:eastAsia="tr-TR"/>
              </w:rPr>
              <w:t>196,3</w:t>
            </w:r>
          </w:p>
        </w:tc>
      </w:tr>
      <w:tr w:rsidR="0053123C" w:rsidRPr="00164AE0" w:rsidTr="0053123C">
        <w:trPr>
          <w:trHeight w:val="505"/>
          <w:jc w:val="center"/>
        </w:trPr>
        <w:tc>
          <w:tcPr>
            <w:tcW w:w="1091" w:type="pct"/>
            <w:tcBorders>
              <w:top w:val="nil"/>
              <w:left w:val="single" w:sz="4" w:space="0" w:color="auto"/>
              <w:bottom w:val="single" w:sz="4" w:space="0" w:color="auto"/>
              <w:right w:val="single" w:sz="4" w:space="0" w:color="auto"/>
            </w:tcBorders>
            <w:shd w:val="clear" w:color="auto" w:fill="auto"/>
            <w:noWrap/>
            <w:vAlign w:val="center"/>
            <w:hideMark/>
          </w:tcPr>
          <w:p w:rsidR="00164AE0" w:rsidRPr="00164AE0" w:rsidRDefault="0053123C" w:rsidP="00164AE0">
            <w:pPr>
              <w:spacing w:after="0" w:line="240" w:lineRule="auto"/>
              <w:jc w:val="center"/>
              <w:rPr>
                <w:rFonts w:ascii="Times New Roman" w:eastAsia="Times New Roman" w:hAnsi="Times New Roman" w:cs="Times New Roman"/>
                <w:bCs/>
                <w:color w:val="000000"/>
                <w:sz w:val="20"/>
                <w:szCs w:val="20"/>
                <w:lang w:eastAsia="tr-TR"/>
              </w:rPr>
            </w:pPr>
            <w:r>
              <w:rPr>
                <w:rFonts w:ascii="Times New Roman" w:eastAsia="Times New Roman" w:hAnsi="Times New Roman" w:cs="Times New Roman"/>
                <w:bCs/>
                <w:color w:val="000000"/>
                <w:sz w:val="20"/>
                <w:szCs w:val="20"/>
                <w:lang w:eastAsia="tr-TR"/>
              </w:rPr>
              <w:t>B</w:t>
            </w:r>
            <w:r w:rsidR="00164AE0" w:rsidRPr="00164AE0">
              <w:rPr>
                <w:rFonts w:ascii="Times New Roman" w:eastAsia="Times New Roman" w:hAnsi="Times New Roman" w:cs="Times New Roman"/>
                <w:bCs/>
                <w:color w:val="000000"/>
                <w:sz w:val="20"/>
                <w:szCs w:val="20"/>
                <w:lang w:eastAsia="tr-TR"/>
              </w:rPr>
              <w:t>enzin</w:t>
            </w:r>
          </w:p>
        </w:tc>
        <w:tc>
          <w:tcPr>
            <w:tcW w:w="1302" w:type="pct"/>
            <w:tcBorders>
              <w:top w:val="nil"/>
              <w:left w:val="nil"/>
              <w:bottom w:val="single" w:sz="4" w:space="0" w:color="auto"/>
              <w:right w:val="single" w:sz="4" w:space="0" w:color="auto"/>
            </w:tcBorders>
            <w:shd w:val="clear" w:color="auto" w:fill="auto"/>
            <w:noWrap/>
            <w:vAlign w:val="center"/>
            <w:hideMark/>
          </w:tcPr>
          <w:p w:rsidR="00164AE0" w:rsidRPr="00164AE0" w:rsidRDefault="00164AE0" w:rsidP="00164AE0">
            <w:pPr>
              <w:spacing w:after="0" w:line="240" w:lineRule="auto"/>
              <w:jc w:val="center"/>
              <w:rPr>
                <w:rFonts w:ascii="Times New Roman" w:eastAsia="Times New Roman" w:hAnsi="Times New Roman" w:cs="Times New Roman"/>
                <w:color w:val="000000"/>
                <w:sz w:val="20"/>
                <w:szCs w:val="20"/>
                <w:lang w:eastAsia="tr-TR"/>
              </w:rPr>
            </w:pPr>
            <w:r w:rsidRPr="00164AE0">
              <w:rPr>
                <w:rFonts w:ascii="Times New Roman" w:eastAsia="Times New Roman" w:hAnsi="Times New Roman" w:cs="Times New Roman"/>
                <w:color w:val="000000"/>
                <w:sz w:val="20"/>
                <w:szCs w:val="20"/>
                <w:lang w:eastAsia="tr-TR"/>
              </w:rPr>
              <w:t>141,3</w:t>
            </w:r>
          </w:p>
        </w:tc>
        <w:tc>
          <w:tcPr>
            <w:tcW w:w="1303" w:type="pct"/>
            <w:tcBorders>
              <w:top w:val="nil"/>
              <w:left w:val="nil"/>
              <w:bottom w:val="single" w:sz="4" w:space="0" w:color="auto"/>
              <w:right w:val="single" w:sz="4" w:space="0" w:color="auto"/>
            </w:tcBorders>
            <w:shd w:val="clear" w:color="auto" w:fill="auto"/>
            <w:noWrap/>
            <w:vAlign w:val="center"/>
            <w:hideMark/>
          </w:tcPr>
          <w:p w:rsidR="00164AE0" w:rsidRPr="00164AE0" w:rsidRDefault="00164AE0" w:rsidP="00164AE0">
            <w:pPr>
              <w:spacing w:after="0" w:line="240" w:lineRule="auto"/>
              <w:jc w:val="center"/>
              <w:rPr>
                <w:rFonts w:ascii="Times New Roman" w:eastAsia="Times New Roman" w:hAnsi="Times New Roman" w:cs="Times New Roman"/>
                <w:color w:val="000000"/>
                <w:sz w:val="20"/>
                <w:szCs w:val="20"/>
                <w:lang w:eastAsia="tr-TR"/>
              </w:rPr>
            </w:pPr>
            <w:r w:rsidRPr="00164AE0">
              <w:rPr>
                <w:rFonts w:ascii="Times New Roman" w:eastAsia="Times New Roman" w:hAnsi="Times New Roman" w:cs="Times New Roman"/>
                <w:color w:val="000000"/>
                <w:sz w:val="20"/>
                <w:szCs w:val="20"/>
                <w:lang w:eastAsia="tr-TR"/>
              </w:rPr>
              <w:t>180,9</w:t>
            </w:r>
          </w:p>
        </w:tc>
        <w:tc>
          <w:tcPr>
            <w:tcW w:w="1303" w:type="pct"/>
            <w:tcBorders>
              <w:top w:val="nil"/>
              <w:left w:val="nil"/>
              <w:bottom w:val="single" w:sz="4" w:space="0" w:color="auto"/>
              <w:right w:val="single" w:sz="4" w:space="0" w:color="auto"/>
            </w:tcBorders>
            <w:shd w:val="clear" w:color="auto" w:fill="auto"/>
            <w:noWrap/>
            <w:vAlign w:val="center"/>
            <w:hideMark/>
          </w:tcPr>
          <w:p w:rsidR="00164AE0" w:rsidRPr="00164AE0" w:rsidRDefault="00164AE0" w:rsidP="00164AE0">
            <w:pPr>
              <w:spacing w:after="0" w:line="240" w:lineRule="auto"/>
              <w:jc w:val="center"/>
              <w:rPr>
                <w:rFonts w:ascii="Times New Roman" w:eastAsia="Times New Roman" w:hAnsi="Times New Roman" w:cs="Times New Roman"/>
                <w:color w:val="000000"/>
                <w:sz w:val="20"/>
                <w:szCs w:val="20"/>
                <w:lang w:eastAsia="tr-TR"/>
              </w:rPr>
            </w:pPr>
            <w:r w:rsidRPr="00164AE0">
              <w:rPr>
                <w:rFonts w:ascii="Times New Roman" w:eastAsia="Times New Roman" w:hAnsi="Times New Roman" w:cs="Times New Roman"/>
                <w:color w:val="000000"/>
                <w:sz w:val="20"/>
                <w:szCs w:val="20"/>
                <w:lang w:eastAsia="tr-TR"/>
              </w:rPr>
              <w:t>257,8</w:t>
            </w:r>
          </w:p>
        </w:tc>
      </w:tr>
    </w:tbl>
    <w:p w:rsidR="00164AE0" w:rsidRDefault="00164AE0" w:rsidP="00164AE0">
      <w:pPr>
        <w:spacing w:line="360" w:lineRule="auto"/>
        <w:jc w:val="center"/>
        <w:rPr>
          <w:rFonts w:ascii="Times New Roman" w:hAnsi="Times New Roman" w:cs="Times New Roman"/>
          <w:sz w:val="20"/>
          <w:szCs w:val="24"/>
        </w:rPr>
      </w:pPr>
    </w:p>
    <w:p w:rsidR="0053123C" w:rsidRPr="0053123C" w:rsidRDefault="0053123C" w:rsidP="0053123C">
      <w:pPr>
        <w:spacing w:line="360" w:lineRule="auto"/>
        <w:rPr>
          <w:rFonts w:ascii="Times New Roman" w:hAnsi="Times New Roman" w:cs="Times New Roman"/>
          <w:b/>
          <w:sz w:val="20"/>
          <w:szCs w:val="24"/>
        </w:rPr>
      </w:pPr>
      <w:r w:rsidRPr="0053123C">
        <w:rPr>
          <w:rFonts w:ascii="Times New Roman" w:hAnsi="Times New Roman" w:cs="Times New Roman"/>
          <w:b/>
          <w:sz w:val="20"/>
          <w:szCs w:val="24"/>
        </w:rPr>
        <w:t>3. Bulgular ve Tartışma</w:t>
      </w:r>
    </w:p>
    <w:p w:rsidR="0053123C" w:rsidRDefault="0053123C" w:rsidP="0053123C">
      <w:pPr>
        <w:spacing w:line="360" w:lineRule="auto"/>
        <w:jc w:val="both"/>
        <w:rPr>
          <w:rFonts w:ascii="Times New Roman" w:hAnsi="Times New Roman" w:cs="Times New Roman"/>
          <w:sz w:val="20"/>
          <w:szCs w:val="24"/>
        </w:rPr>
      </w:pPr>
      <w:r w:rsidRPr="009C1A7F">
        <w:rPr>
          <w:rFonts w:ascii="Times New Roman" w:hAnsi="Times New Roman" w:cs="Times New Roman"/>
          <w:sz w:val="20"/>
          <w:szCs w:val="24"/>
        </w:rPr>
        <w:t>Yapılan hesaplamalar sonucunda</w:t>
      </w:r>
      <w:r>
        <w:rPr>
          <w:rFonts w:ascii="Times New Roman" w:hAnsi="Times New Roman" w:cs="Times New Roman"/>
          <w:sz w:val="20"/>
          <w:szCs w:val="24"/>
        </w:rPr>
        <w:t xml:space="preserve"> k</w:t>
      </w:r>
      <w:r w:rsidRPr="009C1A7F">
        <w:rPr>
          <w:rFonts w:ascii="Times New Roman" w:hAnsi="Times New Roman" w:cs="Times New Roman"/>
          <w:sz w:val="20"/>
          <w:szCs w:val="24"/>
        </w:rPr>
        <w:t>arbon ayak izini azaltmak amacıyla sürücülere bu konuda çeşitli eğitimler verilerek araç kullanımının mümkün olduğunca sakin ve ideal bir şekilde yapılmasının önemi vurgulanmalıdır.</w:t>
      </w:r>
    </w:p>
    <w:p w:rsidR="00803AD7" w:rsidRPr="009C1A7F" w:rsidRDefault="00803AD7" w:rsidP="0053123C">
      <w:pPr>
        <w:spacing w:line="360" w:lineRule="auto"/>
        <w:jc w:val="both"/>
        <w:rPr>
          <w:rFonts w:ascii="Times New Roman" w:hAnsi="Times New Roman" w:cs="Times New Roman"/>
          <w:sz w:val="20"/>
          <w:szCs w:val="24"/>
        </w:rPr>
      </w:pPr>
      <w:r>
        <w:rPr>
          <w:rFonts w:ascii="Times New Roman" w:hAnsi="Times New Roman" w:cs="Times New Roman"/>
          <w:sz w:val="20"/>
          <w:szCs w:val="24"/>
        </w:rPr>
        <w:t xml:space="preserve">Dizel araç yerine benzinli araç kullanıldığında karbon salınımı ortalama %81 artmaktadır. Ayıca motor hacminin artmasıyla da salınım artmaktadır. </w:t>
      </w:r>
    </w:p>
    <w:p w:rsidR="0053123C" w:rsidRDefault="0053123C" w:rsidP="0053123C">
      <w:pPr>
        <w:spacing w:line="360" w:lineRule="auto"/>
        <w:jc w:val="both"/>
        <w:rPr>
          <w:rFonts w:ascii="Times New Roman" w:hAnsi="Times New Roman" w:cs="Times New Roman"/>
          <w:sz w:val="20"/>
          <w:szCs w:val="24"/>
        </w:rPr>
      </w:pPr>
      <w:r w:rsidRPr="009C1A7F">
        <w:rPr>
          <w:rFonts w:ascii="Times New Roman" w:hAnsi="Times New Roman" w:cs="Times New Roman"/>
          <w:sz w:val="20"/>
          <w:szCs w:val="24"/>
        </w:rPr>
        <w:t>Karbon salınımını azaltmanın en önemli yollarından biriside dünyadaki ağaç sayısını arttırmaktır. Bir ağaç ortalama yıllık 11 kg CO</w:t>
      </w:r>
      <w:r w:rsidRPr="009C1A7F">
        <w:rPr>
          <w:rFonts w:ascii="Times New Roman" w:hAnsi="Times New Roman" w:cs="Times New Roman"/>
          <w:sz w:val="20"/>
          <w:szCs w:val="24"/>
          <w:vertAlign w:val="subscript"/>
        </w:rPr>
        <w:t>2</w:t>
      </w:r>
      <w:r w:rsidRPr="009C1A7F">
        <w:rPr>
          <w:rFonts w:ascii="Times New Roman" w:hAnsi="Times New Roman" w:cs="Times New Roman"/>
          <w:sz w:val="20"/>
          <w:szCs w:val="24"/>
        </w:rPr>
        <w:t xml:space="preserve"> </w:t>
      </w:r>
      <w:proofErr w:type="spellStart"/>
      <w:r w:rsidRPr="009C1A7F">
        <w:rPr>
          <w:rFonts w:ascii="Times New Roman" w:hAnsi="Times New Roman" w:cs="Times New Roman"/>
          <w:sz w:val="20"/>
          <w:szCs w:val="24"/>
        </w:rPr>
        <w:t>azaltımı</w:t>
      </w:r>
      <w:proofErr w:type="spellEnd"/>
      <w:r w:rsidRPr="009C1A7F">
        <w:rPr>
          <w:rFonts w:ascii="Times New Roman" w:hAnsi="Times New Roman" w:cs="Times New Roman"/>
          <w:sz w:val="20"/>
          <w:szCs w:val="24"/>
        </w:rPr>
        <w:t xml:space="preserve"> yapmaktadır[</w:t>
      </w:r>
      <w:r w:rsidR="00803AD7">
        <w:rPr>
          <w:rFonts w:ascii="Times New Roman" w:hAnsi="Times New Roman" w:cs="Times New Roman"/>
          <w:sz w:val="20"/>
          <w:szCs w:val="24"/>
        </w:rPr>
        <w:t>9</w:t>
      </w:r>
      <w:r w:rsidRPr="009C1A7F">
        <w:rPr>
          <w:rFonts w:ascii="Times New Roman" w:hAnsi="Times New Roman" w:cs="Times New Roman"/>
          <w:sz w:val="20"/>
          <w:szCs w:val="24"/>
        </w:rPr>
        <w:t>]. Ağaç sayısının arttırılması çok önemlidir.</w:t>
      </w:r>
    </w:p>
    <w:p w:rsidR="00397B84" w:rsidRDefault="00397B84" w:rsidP="0053123C">
      <w:pPr>
        <w:spacing w:line="360" w:lineRule="auto"/>
        <w:jc w:val="both"/>
        <w:rPr>
          <w:rFonts w:ascii="Times New Roman" w:hAnsi="Times New Roman" w:cs="Times New Roman"/>
          <w:sz w:val="20"/>
          <w:szCs w:val="24"/>
        </w:rPr>
      </w:pPr>
      <w:r>
        <w:rPr>
          <w:rFonts w:ascii="Times New Roman" w:hAnsi="Times New Roman" w:cs="Times New Roman"/>
          <w:sz w:val="20"/>
          <w:szCs w:val="24"/>
        </w:rPr>
        <w:t xml:space="preserve">Örnek bir uygulama olarak yapılan hesaplamada aylık </w:t>
      </w:r>
      <w:r w:rsidR="00A8717A">
        <w:rPr>
          <w:rFonts w:ascii="Times New Roman" w:hAnsi="Times New Roman" w:cs="Times New Roman"/>
          <w:sz w:val="20"/>
          <w:szCs w:val="24"/>
        </w:rPr>
        <w:t xml:space="preserve">ortalama </w:t>
      </w:r>
      <w:r>
        <w:rPr>
          <w:rFonts w:ascii="Times New Roman" w:hAnsi="Times New Roman" w:cs="Times New Roman"/>
          <w:sz w:val="20"/>
          <w:szCs w:val="24"/>
        </w:rPr>
        <w:t>600 km yol</w:t>
      </w:r>
      <w:r w:rsidR="00A8717A">
        <w:rPr>
          <w:rFonts w:ascii="Times New Roman" w:hAnsi="Times New Roman" w:cs="Times New Roman"/>
          <w:sz w:val="20"/>
          <w:szCs w:val="24"/>
        </w:rPr>
        <w:t xml:space="preserve"> ile</w:t>
      </w:r>
      <w:r>
        <w:rPr>
          <w:rFonts w:ascii="Times New Roman" w:hAnsi="Times New Roman" w:cs="Times New Roman"/>
          <w:sz w:val="20"/>
          <w:szCs w:val="24"/>
        </w:rPr>
        <w:t xml:space="preserve"> 1.4 motor hacmine sahip dizel bir aracın aylık karbon salınımı 90.42 kg ve yıllık karbon salınımı 1085.04 kg’dır. Hesaplama sonucunda 99 adet ağacın</w:t>
      </w:r>
      <w:r w:rsidR="00A8717A">
        <w:rPr>
          <w:rFonts w:ascii="Times New Roman" w:hAnsi="Times New Roman" w:cs="Times New Roman"/>
          <w:sz w:val="20"/>
          <w:szCs w:val="24"/>
        </w:rPr>
        <w:t xml:space="preserve"> doğaya kazandırılmasıyla denge sağlanacaktır.</w:t>
      </w:r>
    </w:p>
    <w:p w:rsidR="0053123C" w:rsidRPr="0053123C" w:rsidRDefault="0053123C" w:rsidP="0053123C">
      <w:pPr>
        <w:spacing w:line="360" w:lineRule="auto"/>
        <w:rPr>
          <w:rFonts w:ascii="Times New Roman" w:hAnsi="Times New Roman" w:cs="Times New Roman"/>
          <w:b/>
          <w:sz w:val="20"/>
          <w:szCs w:val="20"/>
        </w:rPr>
      </w:pPr>
      <w:r w:rsidRPr="0053123C">
        <w:rPr>
          <w:rFonts w:ascii="Times New Roman" w:hAnsi="Times New Roman" w:cs="Times New Roman"/>
          <w:b/>
          <w:sz w:val="20"/>
          <w:szCs w:val="20"/>
        </w:rPr>
        <w:t>4. Sonuç</w:t>
      </w:r>
    </w:p>
    <w:p w:rsidR="00AC44A1" w:rsidRDefault="00AC44A1" w:rsidP="00AC44A1">
      <w:pPr>
        <w:pStyle w:val="GvdeMetni"/>
        <w:spacing w:line="360" w:lineRule="auto"/>
        <w:ind w:left="119"/>
        <w:jc w:val="both"/>
        <w:rPr>
          <w:bCs/>
          <w:lang w:val="tr-TR"/>
        </w:rPr>
      </w:pPr>
      <w:r>
        <w:rPr>
          <w:bCs/>
          <w:lang w:val="tr-TR"/>
        </w:rPr>
        <w:t xml:space="preserve">Doğa ve çevre dışarıdan suni bir etki olmaksızın kendini yenileyebilen bir olgudur. Ancak insanoğlu tüketim hırsından dolayı doğayı hoyratça kullanmakta ve kendini yenileme şansı bırakmamaktadır. Bu hoyratça kullanımın en önemli göstergesi karbon ayak izidir. Doğaya ne kadar zarar verdiğimiz bu ayak izinin büyüklüğüyle ilişkilidir. </w:t>
      </w:r>
    </w:p>
    <w:p w:rsidR="00AC44A1" w:rsidRPr="00D7128F" w:rsidRDefault="00AC44A1" w:rsidP="00AC44A1">
      <w:pPr>
        <w:pStyle w:val="GvdeMetni"/>
        <w:spacing w:line="360" w:lineRule="auto"/>
        <w:ind w:left="119"/>
        <w:jc w:val="both"/>
        <w:rPr>
          <w:lang w:val="tr-TR"/>
        </w:rPr>
      </w:pPr>
      <w:r>
        <w:rPr>
          <w:lang w:val="tr-TR"/>
        </w:rPr>
        <w:t xml:space="preserve">Karbon ayak izinin kaynaklarından en önemlisi fosil yakıtların kullanımı sonucu oluşan karbon salınımıdır. Bu salınımın en çok araç kullanımında gerçekleşmektedir. Araçların fabrika verileri göz önüne alınarak en ideal miktarda yakıt tüketmesi karbon salınımını azaltacaktır. </w:t>
      </w:r>
      <w:r w:rsidRPr="00D7128F">
        <w:rPr>
          <w:lang w:val="tr-TR"/>
        </w:rPr>
        <w:t xml:space="preserve">Araçların fabrika verileri göz </w:t>
      </w:r>
      <w:r w:rsidRPr="00D7128F">
        <w:rPr>
          <w:lang w:val="tr-TR"/>
        </w:rPr>
        <w:lastRenderedPageBreak/>
        <w:t xml:space="preserve">önüne alınarak en ideal miktarda yakıt tüketmesi de karbon salınımını azaltacaktır. Bunun için araçların düzenli olarak bakımlarının yapılması ve kaliteli yakıt kullanımı önem taşımaktadır. Bu amaçla araç muayeneleri daha detaylı yapılarak motor </w:t>
      </w:r>
      <w:proofErr w:type="gramStart"/>
      <w:r w:rsidRPr="00D7128F">
        <w:rPr>
          <w:lang w:val="tr-TR"/>
        </w:rPr>
        <w:t>emisyonlarına</w:t>
      </w:r>
      <w:proofErr w:type="gramEnd"/>
      <w:r w:rsidRPr="00D7128F">
        <w:rPr>
          <w:lang w:val="tr-TR"/>
        </w:rPr>
        <w:t xml:space="preserve"> dikkat edilmesi</w:t>
      </w:r>
      <w:r w:rsidRPr="00D7128F">
        <w:rPr>
          <w:spacing w:val="-23"/>
          <w:lang w:val="tr-TR"/>
        </w:rPr>
        <w:t xml:space="preserve"> </w:t>
      </w:r>
      <w:r w:rsidRPr="00D7128F">
        <w:rPr>
          <w:lang w:val="tr-TR"/>
        </w:rPr>
        <w:t>gerekmektedir.</w:t>
      </w:r>
    </w:p>
    <w:p w:rsidR="00AC44A1" w:rsidRPr="00D7128F" w:rsidRDefault="00AC44A1" w:rsidP="00AC44A1">
      <w:pPr>
        <w:spacing w:before="6"/>
        <w:rPr>
          <w:rFonts w:ascii="Times New Roman" w:eastAsia="Times New Roman" w:hAnsi="Times New Roman" w:cs="Times New Roman"/>
          <w:sz w:val="17"/>
          <w:szCs w:val="17"/>
        </w:rPr>
      </w:pPr>
    </w:p>
    <w:p w:rsidR="00AC44A1" w:rsidRPr="00D7128F" w:rsidRDefault="00AC44A1" w:rsidP="00AC44A1">
      <w:pPr>
        <w:pStyle w:val="GvdeMetni"/>
        <w:spacing w:line="360" w:lineRule="auto"/>
        <w:ind w:left="119"/>
        <w:jc w:val="both"/>
        <w:rPr>
          <w:lang w:val="tr-TR"/>
        </w:rPr>
      </w:pPr>
      <w:r w:rsidRPr="00D7128F">
        <w:rPr>
          <w:lang w:val="tr-TR"/>
        </w:rPr>
        <w:t>Bireysel araç kullanımı yerine mümkün olduğunca toplu taşıma araçlarının kullanımı özendirilmesi ve bu amaçla çeşitli kampanyalar yapılmalıdır. Ayrıca uygun noktalara bisiklet kullanımı ve yürüyüşü arttırmak amacıyla bisiklet ve yürüyüş yolları oluşturulmalı ayrıca şehirlerin yeni imar edilen kısımları bu ölçekte</w:t>
      </w:r>
      <w:r w:rsidRPr="00D7128F">
        <w:rPr>
          <w:spacing w:val="-22"/>
          <w:lang w:val="tr-TR"/>
        </w:rPr>
        <w:t xml:space="preserve"> </w:t>
      </w:r>
      <w:r w:rsidRPr="00D7128F">
        <w:rPr>
          <w:lang w:val="tr-TR"/>
        </w:rPr>
        <w:t>tasarlanmalıdır.</w:t>
      </w:r>
    </w:p>
    <w:p w:rsidR="00AC44A1" w:rsidRPr="00D7128F" w:rsidRDefault="00AC44A1" w:rsidP="00AC44A1">
      <w:pPr>
        <w:spacing w:before="6"/>
        <w:rPr>
          <w:rFonts w:ascii="Times New Roman" w:eastAsia="Times New Roman" w:hAnsi="Times New Roman" w:cs="Times New Roman"/>
          <w:sz w:val="17"/>
          <w:szCs w:val="17"/>
        </w:rPr>
      </w:pPr>
    </w:p>
    <w:p w:rsidR="00AC44A1" w:rsidRDefault="00AC44A1" w:rsidP="00AC44A1">
      <w:pPr>
        <w:pStyle w:val="GvdeMetni"/>
        <w:spacing w:line="360" w:lineRule="auto"/>
        <w:ind w:left="119"/>
        <w:jc w:val="both"/>
        <w:rPr>
          <w:lang w:val="tr-TR"/>
        </w:rPr>
      </w:pPr>
      <w:r w:rsidRPr="00E72423">
        <w:rPr>
          <w:lang w:val="tr-TR"/>
        </w:rPr>
        <w:t>Bireysel karbon ayak izinin hesaplanmasının yaygınlaştırılması ve bunun öneminin genç nesillere anlatılması dünyanın geleceği açısından çık önemlidir. Dünya üzerindeki doğal kaynaklar sınırlı olduğu için bu kaynakların kirletilmeden ve sürdürülebilir bir şekilde kullanılması gerekir. Buradan hareketle geliştirilen bu yazılım çevre duyarlılığı konusunda insanların dikkatini çekerek dünyayı daha yaşanabilir bir hale getirme konusunda önemli bir yol gösterici olacaktır.</w:t>
      </w:r>
    </w:p>
    <w:p w:rsidR="00AC44A1" w:rsidRPr="00D7128F" w:rsidRDefault="00AC44A1" w:rsidP="00AC44A1">
      <w:pPr>
        <w:pStyle w:val="GvdeMetni"/>
        <w:spacing w:line="360" w:lineRule="auto"/>
        <w:ind w:left="119"/>
        <w:jc w:val="both"/>
        <w:rPr>
          <w:lang w:val="tr-TR"/>
        </w:rPr>
      </w:pPr>
      <w:r w:rsidRPr="00D7128F">
        <w:rPr>
          <w:lang w:val="tr-TR"/>
        </w:rPr>
        <w:t xml:space="preserve">Dünya üzerindeki doğal kaynaklar şuan yaşayan ve yeni gelecek </w:t>
      </w:r>
      <w:proofErr w:type="gramStart"/>
      <w:r w:rsidRPr="00D7128F">
        <w:rPr>
          <w:lang w:val="tr-TR"/>
        </w:rPr>
        <w:t>nesiller  için</w:t>
      </w:r>
      <w:proofErr w:type="gramEnd"/>
      <w:r w:rsidRPr="00D7128F">
        <w:rPr>
          <w:lang w:val="tr-TR"/>
        </w:rPr>
        <w:t xml:space="preserve">  en  önemli  hayat  kaynağıdır.    </w:t>
      </w:r>
      <w:r w:rsidRPr="00D7128F">
        <w:rPr>
          <w:spacing w:val="40"/>
          <w:lang w:val="tr-TR"/>
        </w:rPr>
        <w:t xml:space="preserve"> </w:t>
      </w:r>
      <w:r w:rsidRPr="00D7128F">
        <w:rPr>
          <w:lang w:val="tr-TR"/>
        </w:rPr>
        <w:t>Bu</w:t>
      </w:r>
      <w:r>
        <w:rPr>
          <w:lang w:val="tr-TR"/>
        </w:rPr>
        <w:t xml:space="preserve"> </w:t>
      </w:r>
      <w:r w:rsidRPr="00D7128F">
        <w:rPr>
          <w:lang w:val="tr-TR"/>
        </w:rPr>
        <w:t>kaynağın korunması ve gelecek nesillere aktarılması sürdürülebilir bir gelecek açısından çok önemlidir. Bu önem yeni nesillere küçük yaşlardan itibaren anlatılması ve çevreye saygılı yeni bir dünya oluşturulmalıdır.  Buradan hareketle geliştirilen bu yazılım çevre duyarlılığı konusunda insanların dikkatini çekerek dünyayı daha yaşanabilir bir hale getirme konusunda küçük bir yol gösterici ışık</w:t>
      </w:r>
      <w:r w:rsidRPr="00D7128F">
        <w:rPr>
          <w:spacing w:val="-15"/>
          <w:lang w:val="tr-TR"/>
        </w:rPr>
        <w:t xml:space="preserve"> </w:t>
      </w:r>
      <w:r w:rsidRPr="00D7128F">
        <w:rPr>
          <w:lang w:val="tr-TR"/>
        </w:rPr>
        <w:t>olacaktır.</w:t>
      </w:r>
    </w:p>
    <w:p w:rsidR="00AC44A1" w:rsidRDefault="00AC44A1" w:rsidP="0053123C">
      <w:pPr>
        <w:spacing w:line="360" w:lineRule="auto"/>
        <w:rPr>
          <w:rFonts w:ascii="Times New Roman" w:hAnsi="Times New Roman" w:cs="Times New Roman"/>
          <w:b/>
          <w:sz w:val="20"/>
          <w:szCs w:val="20"/>
        </w:rPr>
      </w:pPr>
    </w:p>
    <w:p w:rsidR="0053123C" w:rsidRPr="0053123C" w:rsidRDefault="0053123C" w:rsidP="0053123C">
      <w:pPr>
        <w:spacing w:line="360" w:lineRule="auto"/>
        <w:rPr>
          <w:rFonts w:ascii="Times New Roman" w:hAnsi="Times New Roman" w:cs="Times New Roman"/>
          <w:b/>
          <w:sz w:val="20"/>
          <w:szCs w:val="20"/>
        </w:rPr>
      </w:pPr>
      <w:r>
        <w:rPr>
          <w:rFonts w:ascii="Times New Roman" w:hAnsi="Times New Roman" w:cs="Times New Roman"/>
          <w:b/>
          <w:sz w:val="20"/>
          <w:szCs w:val="20"/>
        </w:rPr>
        <w:t>5. K</w:t>
      </w:r>
      <w:r w:rsidRPr="0053123C">
        <w:rPr>
          <w:rFonts w:ascii="Times New Roman" w:hAnsi="Times New Roman" w:cs="Times New Roman"/>
          <w:b/>
          <w:sz w:val="20"/>
          <w:szCs w:val="20"/>
        </w:rPr>
        <w:t>aynaklar</w:t>
      </w:r>
    </w:p>
    <w:p w:rsidR="0053123C" w:rsidRPr="0053123C" w:rsidRDefault="0053123C" w:rsidP="0053123C">
      <w:pPr>
        <w:spacing w:line="360" w:lineRule="auto"/>
        <w:jc w:val="both"/>
        <w:rPr>
          <w:rFonts w:ascii="Times New Roman" w:hAnsi="Times New Roman" w:cs="Times New Roman"/>
          <w:sz w:val="20"/>
          <w:szCs w:val="20"/>
        </w:rPr>
      </w:pPr>
      <w:r w:rsidRPr="0053123C">
        <w:rPr>
          <w:rFonts w:ascii="Times New Roman" w:hAnsi="Times New Roman" w:cs="Times New Roman"/>
          <w:sz w:val="20"/>
          <w:szCs w:val="20"/>
        </w:rPr>
        <w:t xml:space="preserve">[1] </w:t>
      </w:r>
      <w:proofErr w:type="spellStart"/>
      <w:r w:rsidRPr="0053123C">
        <w:rPr>
          <w:rFonts w:ascii="Times New Roman" w:hAnsi="Times New Roman" w:cs="Times New Roman"/>
          <w:sz w:val="20"/>
          <w:szCs w:val="20"/>
        </w:rPr>
        <w:t>Wiedmann</w:t>
      </w:r>
      <w:proofErr w:type="spellEnd"/>
      <w:r w:rsidRPr="0053123C">
        <w:rPr>
          <w:rFonts w:ascii="Times New Roman" w:hAnsi="Times New Roman" w:cs="Times New Roman"/>
          <w:sz w:val="20"/>
          <w:szCs w:val="20"/>
        </w:rPr>
        <w:t>, T</w:t>
      </w:r>
      <w:proofErr w:type="gramStart"/>
      <w:r w:rsidRPr="0053123C">
        <w:rPr>
          <w:rFonts w:ascii="Times New Roman" w:hAnsi="Times New Roman" w:cs="Times New Roman"/>
          <w:sz w:val="20"/>
          <w:szCs w:val="20"/>
        </w:rPr>
        <w:t>.,</w:t>
      </w:r>
      <w:proofErr w:type="gramEnd"/>
      <w:r w:rsidRPr="0053123C">
        <w:rPr>
          <w:rFonts w:ascii="Times New Roman" w:hAnsi="Times New Roman" w:cs="Times New Roman"/>
          <w:sz w:val="20"/>
          <w:szCs w:val="20"/>
        </w:rPr>
        <w:t xml:space="preserve"> ve </w:t>
      </w:r>
      <w:proofErr w:type="spellStart"/>
      <w:r w:rsidRPr="0053123C">
        <w:rPr>
          <w:rFonts w:ascii="Times New Roman" w:hAnsi="Times New Roman" w:cs="Times New Roman"/>
          <w:sz w:val="20"/>
          <w:szCs w:val="20"/>
        </w:rPr>
        <w:t>Minx</w:t>
      </w:r>
      <w:proofErr w:type="spellEnd"/>
      <w:r w:rsidRPr="0053123C">
        <w:rPr>
          <w:rFonts w:ascii="Times New Roman" w:hAnsi="Times New Roman" w:cs="Times New Roman"/>
          <w:sz w:val="20"/>
          <w:szCs w:val="20"/>
        </w:rPr>
        <w:t>, J. (2008)</w:t>
      </w:r>
      <w:r w:rsidRPr="0053123C">
        <w:rPr>
          <w:rFonts w:ascii="Times New Roman" w:hAnsi="Times New Roman" w:cs="Times New Roman"/>
          <w:i/>
          <w:sz w:val="20"/>
          <w:szCs w:val="20"/>
        </w:rPr>
        <w:t xml:space="preserve">. </w:t>
      </w:r>
      <w:r w:rsidRPr="0053123C">
        <w:rPr>
          <w:rFonts w:ascii="Times New Roman" w:hAnsi="Times New Roman" w:cs="Times New Roman"/>
          <w:iCs/>
          <w:sz w:val="20"/>
          <w:szCs w:val="20"/>
        </w:rPr>
        <w:t xml:space="preserve">A </w:t>
      </w:r>
      <w:proofErr w:type="spellStart"/>
      <w:r w:rsidRPr="0053123C">
        <w:rPr>
          <w:rFonts w:ascii="Times New Roman" w:hAnsi="Times New Roman" w:cs="Times New Roman"/>
          <w:iCs/>
          <w:sz w:val="20"/>
          <w:szCs w:val="20"/>
        </w:rPr>
        <w:t>definition</w:t>
      </w:r>
      <w:proofErr w:type="spellEnd"/>
      <w:r w:rsidRPr="0053123C">
        <w:rPr>
          <w:rFonts w:ascii="Times New Roman" w:hAnsi="Times New Roman" w:cs="Times New Roman"/>
          <w:iCs/>
          <w:sz w:val="20"/>
          <w:szCs w:val="20"/>
        </w:rPr>
        <w:t xml:space="preserve"> of '</w:t>
      </w:r>
      <w:proofErr w:type="spellStart"/>
      <w:r w:rsidRPr="0053123C">
        <w:rPr>
          <w:rFonts w:ascii="Times New Roman" w:hAnsi="Times New Roman" w:cs="Times New Roman"/>
          <w:iCs/>
          <w:sz w:val="20"/>
          <w:szCs w:val="20"/>
        </w:rPr>
        <w:t>carbon</w:t>
      </w:r>
      <w:proofErr w:type="spellEnd"/>
      <w:r w:rsidRPr="0053123C">
        <w:rPr>
          <w:rFonts w:ascii="Times New Roman" w:hAnsi="Times New Roman" w:cs="Times New Roman"/>
          <w:iCs/>
          <w:sz w:val="20"/>
          <w:szCs w:val="20"/>
        </w:rPr>
        <w:t xml:space="preserve"> </w:t>
      </w:r>
      <w:proofErr w:type="spellStart"/>
      <w:r w:rsidRPr="0053123C">
        <w:rPr>
          <w:rFonts w:ascii="Times New Roman" w:hAnsi="Times New Roman" w:cs="Times New Roman"/>
          <w:iCs/>
          <w:sz w:val="20"/>
          <w:szCs w:val="20"/>
        </w:rPr>
        <w:t>footprint</w:t>
      </w:r>
      <w:proofErr w:type="spellEnd"/>
      <w:r w:rsidRPr="0053123C">
        <w:rPr>
          <w:rFonts w:ascii="Times New Roman" w:hAnsi="Times New Roman" w:cs="Times New Roman"/>
          <w:iCs/>
          <w:sz w:val="20"/>
          <w:szCs w:val="20"/>
        </w:rPr>
        <w:t xml:space="preserve">’. </w:t>
      </w:r>
      <w:proofErr w:type="spellStart"/>
      <w:r w:rsidRPr="0053123C">
        <w:rPr>
          <w:rFonts w:ascii="Times New Roman" w:hAnsi="Times New Roman" w:cs="Times New Roman"/>
          <w:sz w:val="20"/>
          <w:szCs w:val="20"/>
        </w:rPr>
        <w:t>Hauppauge</w:t>
      </w:r>
      <w:proofErr w:type="spellEnd"/>
      <w:r w:rsidRPr="0053123C">
        <w:rPr>
          <w:rFonts w:ascii="Times New Roman" w:hAnsi="Times New Roman" w:cs="Times New Roman"/>
          <w:sz w:val="20"/>
          <w:szCs w:val="20"/>
        </w:rPr>
        <w:t xml:space="preserve"> NY:</w:t>
      </w:r>
      <w:r w:rsidRPr="0053123C">
        <w:rPr>
          <w:rFonts w:ascii="Times New Roman" w:hAnsi="Times New Roman" w:cs="Times New Roman"/>
          <w:i/>
          <w:sz w:val="20"/>
          <w:szCs w:val="20"/>
        </w:rPr>
        <w:t xml:space="preserve"> Nova </w:t>
      </w:r>
      <w:proofErr w:type="spellStart"/>
      <w:r w:rsidRPr="0053123C">
        <w:rPr>
          <w:rFonts w:ascii="Times New Roman" w:hAnsi="Times New Roman" w:cs="Times New Roman"/>
          <w:i/>
          <w:sz w:val="20"/>
          <w:szCs w:val="20"/>
        </w:rPr>
        <w:t>Science</w:t>
      </w:r>
      <w:proofErr w:type="spellEnd"/>
      <w:r w:rsidRPr="0053123C">
        <w:rPr>
          <w:rFonts w:ascii="Times New Roman" w:hAnsi="Times New Roman" w:cs="Times New Roman"/>
          <w:i/>
          <w:sz w:val="20"/>
          <w:szCs w:val="20"/>
        </w:rPr>
        <w:t xml:space="preserve"> </w:t>
      </w:r>
      <w:proofErr w:type="spellStart"/>
      <w:r w:rsidRPr="0053123C">
        <w:rPr>
          <w:rFonts w:ascii="Times New Roman" w:hAnsi="Times New Roman" w:cs="Times New Roman"/>
          <w:i/>
          <w:sz w:val="20"/>
          <w:szCs w:val="20"/>
        </w:rPr>
        <w:t>Publishers</w:t>
      </w:r>
      <w:proofErr w:type="spellEnd"/>
      <w:r w:rsidRPr="0053123C">
        <w:rPr>
          <w:rFonts w:ascii="Times New Roman" w:hAnsi="Times New Roman" w:cs="Times New Roman"/>
          <w:sz w:val="20"/>
          <w:szCs w:val="20"/>
        </w:rPr>
        <w:t xml:space="preserve">. </w:t>
      </w:r>
    </w:p>
    <w:p w:rsidR="0053123C" w:rsidRPr="0053123C" w:rsidRDefault="0053123C" w:rsidP="0053123C">
      <w:pPr>
        <w:spacing w:line="360" w:lineRule="auto"/>
        <w:jc w:val="both"/>
        <w:rPr>
          <w:rFonts w:ascii="Times New Roman" w:hAnsi="Times New Roman" w:cs="Times New Roman"/>
          <w:sz w:val="20"/>
          <w:szCs w:val="20"/>
        </w:rPr>
      </w:pPr>
      <w:r w:rsidRPr="0053123C">
        <w:rPr>
          <w:rFonts w:ascii="Times New Roman" w:hAnsi="Times New Roman" w:cs="Times New Roman"/>
          <w:sz w:val="20"/>
          <w:szCs w:val="20"/>
        </w:rPr>
        <w:t xml:space="preserve">[2] </w:t>
      </w:r>
      <w:proofErr w:type="spellStart"/>
      <w:r w:rsidRPr="0053123C">
        <w:rPr>
          <w:rFonts w:ascii="Times New Roman" w:hAnsi="Times New Roman" w:cs="Times New Roman"/>
          <w:sz w:val="20"/>
          <w:szCs w:val="20"/>
        </w:rPr>
        <w:t>Lynas</w:t>
      </w:r>
      <w:proofErr w:type="spellEnd"/>
      <w:r w:rsidRPr="0053123C">
        <w:rPr>
          <w:rFonts w:ascii="Times New Roman" w:hAnsi="Times New Roman" w:cs="Times New Roman"/>
          <w:sz w:val="20"/>
          <w:szCs w:val="20"/>
        </w:rPr>
        <w:t xml:space="preserve">, M. (2009). </w:t>
      </w:r>
      <w:r w:rsidRPr="0053123C">
        <w:rPr>
          <w:rFonts w:ascii="Times New Roman" w:hAnsi="Times New Roman" w:cs="Times New Roman"/>
          <w:iCs/>
          <w:sz w:val="20"/>
          <w:szCs w:val="20"/>
        </w:rPr>
        <w:t xml:space="preserve">Karbon ayak iziniz. </w:t>
      </w:r>
      <w:r w:rsidRPr="0053123C">
        <w:rPr>
          <w:rFonts w:ascii="Times New Roman" w:hAnsi="Times New Roman" w:cs="Times New Roman"/>
          <w:sz w:val="20"/>
          <w:szCs w:val="20"/>
        </w:rPr>
        <w:t xml:space="preserve">Neşet </w:t>
      </w:r>
      <w:proofErr w:type="spellStart"/>
      <w:r w:rsidRPr="0053123C">
        <w:rPr>
          <w:rFonts w:ascii="Times New Roman" w:hAnsi="Times New Roman" w:cs="Times New Roman"/>
          <w:sz w:val="20"/>
          <w:szCs w:val="20"/>
        </w:rPr>
        <w:t>Kutluğ</w:t>
      </w:r>
      <w:proofErr w:type="spellEnd"/>
      <w:r w:rsidRPr="0053123C">
        <w:rPr>
          <w:rFonts w:ascii="Times New Roman" w:hAnsi="Times New Roman" w:cs="Times New Roman"/>
          <w:sz w:val="20"/>
          <w:szCs w:val="20"/>
        </w:rPr>
        <w:t xml:space="preserve"> (Çev.), İstanbul, </w:t>
      </w:r>
      <w:r w:rsidRPr="0053123C">
        <w:rPr>
          <w:rFonts w:ascii="Times New Roman" w:hAnsi="Times New Roman" w:cs="Times New Roman"/>
          <w:i/>
          <w:sz w:val="20"/>
          <w:szCs w:val="20"/>
        </w:rPr>
        <w:t>Açık Radyo Kitapları.</w:t>
      </w:r>
    </w:p>
    <w:p w:rsidR="0053123C" w:rsidRPr="0053123C" w:rsidRDefault="0053123C" w:rsidP="0053123C">
      <w:pPr>
        <w:spacing w:line="360" w:lineRule="auto"/>
        <w:jc w:val="both"/>
        <w:rPr>
          <w:rFonts w:ascii="Times New Roman" w:hAnsi="Times New Roman" w:cs="Times New Roman"/>
          <w:sz w:val="20"/>
          <w:szCs w:val="20"/>
        </w:rPr>
      </w:pPr>
      <w:r w:rsidRPr="0053123C">
        <w:rPr>
          <w:rFonts w:ascii="Times New Roman" w:hAnsi="Times New Roman" w:cs="Times New Roman"/>
          <w:sz w:val="20"/>
          <w:szCs w:val="20"/>
        </w:rPr>
        <w:lastRenderedPageBreak/>
        <w:t xml:space="preserve">[3] </w:t>
      </w:r>
      <w:proofErr w:type="spellStart"/>
      <w:r w:rsidRPr="0053123C">
        <w:rPr>
          <w:rFonts w:ascii="Times New Roman" w:hAnsi="Times New Roman" w:cs="Times New Roman"/>
          <w:sz w:val="20"/>
          <w:szCs w:val="20"/>
        </w:rPr>
        <w:t>Kitzes</w:t>
      </w:r>
      <w:proofErr w:type="spellEnd"/>
      <w:r w:rsidRPr="0053123C">
        <w:rPr>
          <w:rFonts w:ascii="Times New Roman" w:hAnsi="Times New Roman" w:cs="Times New Roman"/>
          <w:sz w:val="20"/>
          <w:szCs w:val="20"/>
        </w:rPr>
        <w:t>, J</w:t>
      </w:r>
      <w:proofErr w:type="gramStart"/>
      <w:r w:rsidRPr="0053123C">
        <w:rPr>
          <w:rFonts w:ascii="Times New Roman" w:hAnsi="Times New Roman" w:cs="Times New Roman"/>
          <w:sz w:val="20"/>
          <w:szCs w:val="20"/>
        </w:rPr>
        <w:t>.,</w:t>
      </w:r>
      <w:proofErr w:type="gramEnd"/>
      <w:r w:rsidRPr="0053123C">
        <w:rPr>
          <w:rFonts w:ascii="Times New Roman" w:hAnsi="Times New Roman" w:cs="Times New Roman"/>
          <w:sz w:val="20"/>
          <w:szCs w:val="20"/>
        </w:rPr>
        <w:t xml:space="preserve"> </w:t>
      </w:r>
      <w:proofErr w:type="spellStart"/>
      <w:r w:rsidRPr="0053123C">
        <w:rPr>
          <w:rFonts w:ascii="Times New Roman" w:hAnsi="Times New Roman" w:cs="Times New Roman"/>
          <w:sz w:val="20"/>
          <w:szCs w:val="20"/>
        </w:rPr>
        <w:t>Galli</w:t>
      </w:r>
      <w:proofErr w:type="spellEnd"/>
      <w:r w:rsidRPr="0053123C">
        <w:rPr>
          <w:rFonts w:ascii="Times New Roman" w:hAnsi="Times New Roman" w:cs="Times New Roman"/>
          <w:sz w:val="20"/>
          <w:szCs w:val="20"/>
        </w:rPr>
        <w:t xml:space="preserve">, A., </w:t>
      </w:r>
      <w:proofErr w:type="spellStart"/>
      <w:r w:rsidRPr="0053123C">
        <w:rPr>
          <w:rFonts w:ascii="Times New Roman" w:hAnsi="Times New Roman" w:cs="Times New Roman"/>
          <w:sz w:val="20"/>
          <w:szCs w:val="20"/>
        </w:rPr>
        <w:t>Rizk</w:t>
      </w:r>
      <w:proofErr w:type="spellEnd"/>
      <w:r w:rsidRPr="0053123C">
        <w:rPr>
          <w:rFonts w:ascii="Times New Roman" w:hAnsi="Times New Roman" w:cs="Times New Roman"/>
          <w:sz w:val="20"/>
          <w:szCs w:val="20"/>
        </w:rPr>
        <w:t xml:space="preserve">, S.M., </w:t>
      </w:r>
      <w:proofErr w:type="spellStart"/>
      <w:r w:rsidRPr="0053123C">
        <w:rPr>
          <w:rFonts w:ascii="Times New Roman" w:hAnsi="Times New Roman" w:cs="Times New Roman"/>
          <w:sz w:val="20"/>
          <w:szCs w:val="20"/>
        </w:rPr>
        <w:t>Reed</w:t>
      </w:r>
      <w:proofErr w:type="spellEnd"/>
      <w:r w:rsidRPr="0053123C">
        <w:rPr>
          <w:rFonts w:ascii="Times New Roman" w:hAnsi="Times New Roman" w:cs="Times New Roman"/>
          <w:sz w:val="20"/>
          <w:szCs w:val="20"/>
        </w:rPr>
        <w:t xml:space="preserve">, A. &amp; </w:t>
      </w:r>
      <w:proofErr w:type="spellStart"/>
      <w:r w:rsidRPr="0053123C">
        <w:rPr>
          <w:rFonts w:ascii="Times New Roman" w:hAnsi="Times New Roman" w:cs="Times New Roman"/>
          <w:sz w:val="20"/>
          <w:szCs w:val="20"/>
        </w:rPr>
        <w:t>Wackernagel</w:t>
      </w:r>
      <w:proofErr w:type="spellEnd"/>
      <w:r w:rsidRPr="0053123C">
        <w:rPr>
          <w:rFonts w:ascii="Times New Roman" w:hAnsi="Times New Roman" w:cs="Times New Roman"/>
          <w:sz w:val="20"/>
          <w:szCs w:val="20"/>
        </w:rPr>
        <w:t xml:space="preserve">, M. (2008). </w:t>
      </w:r>
      <w:proofErr w:type="spellStart"/>
      <w:r w:rsidRPr="0053123C">
        <w:rPr>
          <w:rFonts w:ascii="Times New Roman" w:hAnsi="Times New Roman" w:cs="Times New Roman"/>
          <w:iCs/>
          <w:sz w:val="20"/>
          <w:szCs w:val="20"/>
        </w:rPr>
        <w:t>Guidebook</w:t>
      </w:r>
      <w:proofErr w:type="spellEnd"/>
      <w:r w:rsidRPr="0053123C">
        <w:rPr>
          <w:rFonts w:ascii="Times New Roman" w:hAnsi="Times New Roman" w:cs="Times New Roman"/>
          <w:iCs/>
          <w:sz w:val="20"/>
          <w:szCs w:val="20"/>
        </w:rPr>
        <w:t xml:space="preserve"> </w:t>
      </w:r>
      <w:proofErr w:type="spellStart"/>
      <w:r w:rsidRPr="0053123C">
        <w:rPr>
          <w:rFonts w:ascii="Times New Roman" w:hAnsi="Times New Roman" w:cs="Times New Roman"/>
          <w:iCs/>
          <w:sz w:val="20"/>
          <w:szCs w:val="20"/>
        </w:rPr>
        <w:t>to</w:t>
      </w:r>
      <w:proofErr w:type="spellEnd"/>
      <w:r w:rsidRPr="0053123C">
        <w:rPr>
          <w:rFonts w:ascii="Times New Roman" w:hAnsi="Times New Roman" w:cs="Times New Roman"/>
          <w:iCs/>
          <w:sz w:val="20"/>
          <w:szCs w:val="20"/>
        </w:rPr>
        <w:t xml:space="preserve"> </w:t>
      </w:r>
      <w:proofErr w:type="spellStart"/>
      <w:r w:rsidRPr="0053123C">
        <w:rPr>
          <w:rFonts w:ascii="Times New Roman" w:hAnsi="Times New Roman" w:cs="Times New Roman"/>
          <w:iCs/>
          <w:sz w:val="20"/>
          <w:szCs w:val="20"/>
        </w:rPr>
        <w:t>the</w:t>
      </w:r>
      <w:proofErr w:type="spellEnd"/>
      <w:r w:rsidRPr="0053123C">
        <w:rPr>
          <w:rFonts w:ascii="Times New Roman" w:hAnsi="Times New Roman" w:cs="Times New Roman"/>
          <w:iCs/>
          <w:sz w:val="20"/>
          <w:szCs w:val="20"/>
        </w:rPr>
        <w:t xml:space="preserve"> </w:t>
      </w:r>
      <w:proofErr w:type="spellStart"/>
      <w:r w:rsidRPr="0053123C">
        <w:rPr>
          <w:rFonts w:ascii="Times New Roman" w:hAnsi="Times New Roman" w:cs="Times New Roman"/>
          <w:iCs/>
          <w:sz w:val="20"/>
          <w:szCs w:val="20"/>
        </w:rPr>
        <w:t>national</w:t>
      </w:r>
      <w:proofErr w:type="spellEnd"/>
      <w:r w:rsidRPr="0053123C">
        <w:rPr>
          <w:rFonts w:ascii="Times New Roman" w:hAnsi="Times New Roman" w:cs="Times New Roman"/>
          <w:iCs/>
          <w:sz w:val="20"/>
          <w:szCs w:val="20"/>
        </w:rPr>
        <w:t xml:space="preserve"> </w:t>
      </w:r>
      <w:proofErr w:type="spellStart"/>
      <w:r w:rsidRPr="0053123C">
        <w:rPr>
          <w:rFonts w:ascii="Times New Roman" w:hAnsi="Times New Roman" w:cs="Times New Roman"/>
          <w:iCs/>
          <w:sz w:val="20"/>
          <w:szCs w:val="20"/>
        </w:rPr>
        <w:t>footprint</w:t>
      </w:r>
      <w:proofErr w:type="spellEnd"/>
      <w:r w:rsidRPr="0053123C">
        <w:rPr>
          <w:rFonts w:ascii="Times New Roman" w:hAnsi="Times New Roman" w:cs="Times New Roman"/>
          <w:iCs/>
          <w:sz w:val="20"/>
          <w:szCs w:val="20"/>
        </w:rPr>
        <w:t xml:space="preserve"> </w:t>
      </w:r>
      <w:proofErr w:type="spellStart"/>
      <w:r w:rsidRPr="0053123C">
        <w:rPr>
          <w:rFonts w:ascii="Times New Roman" w:hAnsi="Times New Roman" w:cs="Times New Roman"/>
          <w:iCs/>
          <w:sz w:val="20"/>
          <w:szCs w:val="20"/>
        </w:rPr>
        <w:t>accounts</w:t>
      </w:r>
      <w:proofErr w:type="spellEnd"/>
      <w:r w:rsidRPr="0053123C">
        <w:rPr>
          <w:rFonts w:ascii="Times New Roman" w:hAnsi="Times New Roman" w:cs="Times New Roman"/>
          <w:sz w:val="20"/>
          <w:szCs w:val="20"/>
        </w:rPr>
        <w:t xml:space="preserve">. </w:t>
      </w:r>
      <w:proofErr w:type="spellStart"/>
      <w:r w:rsidRPr="0053123C">
        <w:rPr>
          <w:rFonts w:ascii="Times New Roman" w:hAnsi="Times New Roman" w:cs="Times New Roman"/>
          <w:sz w:val="20"/>
          <w:szCs w:val="20"/>
        </w:rPr>
        <w:t>Oakland</w:t>
      </w:r>
      <w:proofErr w:type="spellEnd"/>
      <w:r w:rsidRPr="0053123C">
        <w:rPr>
          <w:rFonts w:ascii="Times New Roman" w:hAnsi="Times New Roman" w:cs="Times New Roman"/>
          <w:i/>
          <w:sz w:val="20"/>
          <w:szCs w:val="20"/>
        </w:rPr>
        <w:t xml:space="preserve">, Global </w:t>
      </w:r>
      <w:proofErr w:type="spellStart"/>
      <w:r w:rsidRPr="0053123C">
        <w:rPr>
          <w:rFonts w:ascii="Times New Roman" w:hAnsi="Times New Roman" w:cs="Times New Roman"/>
          <w:i/>
          <w:sz w:val="20"/>
          <w:szCs w:val="20"/>
        </w:rPr>
        <w:t>Footprint</w:t>
      </w:r>
      <w:proofErr w:type="spellEnd"/>
      <w:r w:rsidRPr="0053123C">
        <w:rPr>
          <w:rFonts w:ascii="Times New Roman" w:hAnsi="Times New Roman" w:cs="Times New Roman"/>
          <w:i/>
          <w:sz w:val="20"/>
          <w:szCs w:val="20"/>
        </w:rPr>
        <w:t xml:space="preserve"> Network</w:t>
      </w:r>
      <w:r w:rsidRPr="0053123C">
        <w:rPr>
          <w:rFonts w:ascii="Times New Roman" w:hAnsi="Times New Roman" w:cs="Times New Roman"/>
          <w:sz w:val="20"/>
          <w:szCs w:val="20"/>
        </w:rPr>
        <w:t>.</w:t>
      </w:r>
    </w:p>
    <w:p w:rsidR="0053123C" w:rsidRPr="0053123C" w:rsidRDefault="0053123C" w:rsidP="0053123C">
      <w:pPr>
        <w:spacing w:line="360" w:lineRule="auto"/>
        <w:jc w:val="both"/>
        <w:rPr>
          <w:rFonts w:ascii="Times New Roman" w:hAnsi="Times New Roman" w:cs="Times New Roman"/>
          <w:sz w:val="20"/>
          <w:szCs w:val="20"/>
        </w:rPr>
      </w:pPr>
      <w:r w:rsidRPr="0053123C">
        <w:rPr>
          <w:rFonts w:ascii="Times New Roman" w:hAnsi="Times New Roman" w:cs="Times New Roman"/>
          <w:sz w:val="20"/>
          <w:szCs w:val="20"/>
        </w:rPr>
        <w:t xml:space="preserve">[4] </w:t>
      </w:r>
      <w:proofErr w:type="spellStart"/>
      <w:r w:rsidRPr="0053123C">
        <w:rPr>
          <w:rFonts w:ascii="Times New Roman" w:hAnsi="Times New Roman" w:cs="Times New Roman"/>
          <w:sz w:val="20"/>
          <w:szCs w:val="20"/>
        </w:rPr>
        <w:t>Jones</w:t>
      </w:r>
      <w:proofErr w:type="spellEnd"/>
      <w:r w:rsidRPr="0053123C">
        <w:rPr>
          <w:rFonts w:ascii="Times New Roman" w:hAnsi="Times New Roman" w:cs="Times New Roman"/>
          <w:sz w:val="20"/>
          <w:szCs w:val="20"/>
        </w:rPr>
        <w:t>, C.M</w:t>
      </w:r>
      <w:proofErr w:type="gramStart"/>
      <w:r w:rsidRPr="0053123C">
        <w:rPr>
          <w:rFonts w:ascii="Times New Roman" w:hAnsi="Times New Roman" w:cs="Times New Roman"/>
          <w:sz w:val="20"/>
          <w:szCs w:val="20"/>
        </w:rPr>
        <w:t>.,</w:t>
      </w:r>
      <w:proofErr w:type="gramEnd"/>
      <w:r w:rsidRPr="0053123C">
        <w:rPr>
          <w:rFonts w:ascii="Times New Roman" w:hAnsi="Times New Roman" w:cs="Times New Roman"/>
          <w:sz w:val="20"/>
          <w:szCs w:val="20"/>
        </w:rPr>
        <w:t xml:space="preserve"> &amp; </w:t>
      </w:r>
      <w:proofErr w:type="spellStart"/>
      <w:r w:rsidRPr="0053123C">
        <w:rPr>
          <w:rFonts w:ascii="Times New Roman" w:hAnsi="Times New Roman" w:cs="Times New Roman"/>
          <w:sz w:val="20"/>
          <w:szCs w:val="20"/>
        </w:rPr>
        <w:t>Kammen</w:t>
      </w:r>
      <w:proofErr w:type="spellEnd"/>
      <w:r w:rsidRPr="0053123C">
        <w:rPr>
          <w:rFonts w:ascii="Times New Roman" w:hAnsi="Times New Roman" w:cs="Times New Roman"/>
          <w:sz w:val="20"/>
          <w:szCs w:val="20"/>
        </w:rPr>
        <w:t xml:space="preserve"> D.M. (2011</w:t>
      </w:r>
      <w:r w:rsidRPr="0053123C">
        <w:rPr>
          <w:rFonts w:ascii="Times New Roman" w:hAnsi="Times New Roman" w:cs="Times New Roman"/>
          <w:i/>
          <w:sz w:val="20"/>
          <w:szCs w:val="20"/>
        </w:rPr>
        <w:t xml:space="preserve">). </w:t>
      </w:r>
      <w:proofErr w:type="spellStart"/>
      <w:r w:rsidRPr="0053123C">
        <w:rPr>
          <w:rFonts w:ascii="Times New Roman" w:hAnsi="Times New Roman" w:cs="Times New Roman"/>
          <w:sz w:val="20"/>
          <w:szCs w:val="20"/>
        </w:rPr>
        <w:t>Quantifying</w:t>
      </w:r>
      <w:proofErr w:type="spellEnd"/>
      <w:r w:rsidRPr="0053123C">
        <w:rPr>
          <w:rFonts w:ascii="Times New Roman" w:hAnsi="Times New Roman" w:cs="Times New Roman"/>
          <w:sz w:val="20"/>
          <w:szCs w:val="20"/>
        </w:rPr>
        <w:t xml:space="preserve"> </w:t>
      </w:r>
      <w:proofErr w:type="spellStart"/>
      <w:r w:rsidRPr="0053123C">
        <w:rPr>
          <w:rFonts w:ascii="Times New Roman" w:hAnsi="Times New Roman" w:cs="Times New Roman"/>
          <w:sz w:val="20"/>
          <w:szCs w:val="20"/>
        </w:rPr>
        <w:t>carbon</w:t>
      </w:r>
      <w:proofErr w:type="spellEnd"/>
      <w:r w:rsidRPr="0053123C">
        <w:rPr>
          <w:rFonts w:ascii="Times New Roman" w:hAnsi="Times New Roman" w:cs="Times New Roman"/>
          <w:sz w:val="20"/>
          <w:szCs w:val="20"/>
        </w:rPr>
        <w:t xml:space="preserve"> </w:t>
      </w:r>
      <w:proofErr w:type="spellStart"/>
      <w:r w:rsidRPr="0053123C">
        <w:rPr>
          <w:rFonts w:ascii="Times New Roman" w:hAnsi="Times New Roman" w:cs="Times New Roman"/>
          <w:sz w:val="20"/>
          <w:szCs w:val="20"/>
        </w:rPr>
        <w:t>footprint</w:t>
      </w:r>
      <w:proofErr w:type="spellEnd"/>
      <w:r w:rsidRPr="0053123C">
        <w:rPr>
          <w:rFonts w:ascii="Times New Roman" w:hAnsi="Times New Roman" w:cs="Times New Roman"/>
          <w:sz w:val="20"/>
          <w:szCs w:val="20"/>
        </w:rPr>
        <w:t xml:space="preserve"> </w:t>
      </w:r>
      <w:proofErr w:type="spellStart"/>
      <w:r w:rsidRPr="0053123C">
        <w:rPr>
          <w:rFonts w:ascii="Times New Roman" w:hAnsi="Times New Roman" w:cs="Times New Roman"/>
          <w:sz w:val="20"/>
          <w:szCs w:val="20"/>
        </w:rPr>
        <w:t>reduction</w:t>
      </w:r>
      <w:proofErr w:type="spellEnd"/>
      <w:r w:rsidRPr="0053123C">
        <w:rPr>
          <w:rFonts w:ascii="Times New Roman" w:hAnsi="Times New Roman" w:cs="Times New Roman"/>
          <w:sz w:val="20"/>
          <w:szCs w:val="20"/>
        </w:rPr>
        <w:t xml:space="preserve"> </w:t>
      </w:r>
      <w:proofErr w:type="spellStart"/>
      <w:r w:rsidRPr="0053123C">
        <w:rPr>
          <w:rFonts w:ascii="Times New Roman" w:hAnsi="Times New Roman" w:cs="Times New Roman"/>
          <w:sz w:val="20"/>
          <w:szCs w:val="20"/>
        </w:rPr>
        <w:t>opportunities</w:t>
      </w:r>
      <w:proofErr w:type="spellEnd"/>
      <w:r w:rsidRPr="0053123C">
        <w:rPr>
          <w:rFonts w:ascii="Times New Roman" w:hAnsi="Times New Roman" w:cs="Times New Roman"/>
          <w:sz w:val="20"/>
          <w:szCs w:val="20"/>
        </w:rPr>
        <w:t xml:space="preserve"> </w:t>
      </w:r>
      <w:proofErr w:type="spellStart"/>
      <w:r w:rsidRPr="0053123C">
        <w:rPr>
          <w:rFonts w:ascii="Times New Roman" w:hAnsi="Times New Roman" w:cs="Times New Roman"/>
          <w:sz w:val="20"/>
          <w:szCs w:val="20"/>
        </w:rPr>
        <w:t>for</w:t>
      </w:r>
      <w:proofErr w:type="spellEnd"/>
      <w:r w:rsidRPr="0053123C">
        <w:rPr>
          <w:rFonts w:ascii="Times New Roman" w:hAnsi="Times New Roman" w:cs="Times New Roman"/>
          <w:sz w:val="20"/>
          <w:szCs w:val="20"/>
        </w:rPr>
        <w:t xml:space="preserve"> U.S. </w:t>
      </w:r>
      <w:proofErr w:type="spellStart"/>
      <w:r w:rsidRPr="0053123C">
        <w:rPr>
          <w:rFonts w:ascii="Times New Roman" w:hAnsi="Times New Roman" w:cs="Times New Roman"/>
          <w:sz w:val="20"/>
          <w:szCs w:val="20"/>
        </w:rPr>
        <w:t>households</w:t>
      </w:r>
      <w:proofErr w:type="spellEnd"/>
      <w:r w:rsidRPr="0053123C">
        <w:rPr>
          <w:rFonts w:ascii="Times New Roman" w:hAnsi="Times New Roman" w:cs="Times New Roman"/>
          <w:sz w:val="20"/>
          <w:szCs w:val="20"/>
        </w:rPr>
        <w:t xml:space="preserve"> </w:t>
      </w:r>
      <w:proofErr w:type="spellStart"/>
      <w:r w:rsidRPr="0053123C">
        <w:rPr>
          <w:rFonts w:ascii="Times New Roman" w:hAnsi="Times New Roman" w:cs="Times New Roman"/>
          <w:sz w:val="20"/>
          <w:szCs w:val="20"/>
        </w:rPr>
        <w:t>and</w:t>
      </w:r>
      <w:proofErr w:type="spellEnd"/>
      <w:r w:rsidRPr="0053123C">
        <w:rPr>
          <w:rFonts w:ascii="Times New Roman" w:hAnsi="Times New Roman" w:cs="Times New Roman"/>
          <w:sz w:val="20"/>
          <w:szCs w:val="20"/>
        </w:rPr>
        <w:t xml:space="preserve"> </w:t>
      </w:r>
      <w:proofErr w:type="spellStart"/>
      <w:r w:rsidRPr="0053123C">
        <w:rPr>
          <w:rFonts w:ascii="Times New Roman" w:hAnsi="Times New Roman" w:cs="Times New Roman"/>
          <w:sz w:val="20"/>
          <w:szCs w:val="20"/>
        </w:rPr>
        <w:t>communities</w:t>
      </w:r>
      <w:proofErr w:type="spellEnd"/>
      <w:r w:rsidRPr="0053123C">
        <w:rPr>
          <w:rFonts w:ascii="Times New Roman" w:hAnsi="Times New Roman" w:cs="Times New Roman"/>
          <w:i/>
          <w:sz w:val="20"/>
          <w:szCs w:val="20"/>
        </w:rPr>
        <w:t>.</w:t>
      </w:r>
      <w:r w:rsidRPr="0053123C">
        <w:rPr>
          <w:rFonts w:ascii="Times New Roman" w:hAnsi="Times New Roman" w:cs="Times New Roman"/>
          <w:sz w:val="20"/>
          <w:szCs w:val="20"/>
        </w:rPr>
        <w:t xml:space="preserve"> </w:t>
      </w:r>
      <w:proofErr w:type="spellStart"/>
      <w:r w:rsidRPr="0053123C">
        <w:rPr>
          <w:rFonts w:ascii="Times New Roman" w:hAnsi="Times New Roman" w:cs="Times New Roman"/>
          <w:i/>
          <w:iCs/>
          <w:sz w:val="20"/>
          <w:szCs w:val="20"/>
        </w:rPr>
        <w:t>Environmental</w:t>
      </w:r>
      <w:proofErr w:type="spellEnd"/>
      <w:r w:rsidRPr="0053123C">
        <w:rPr>
          <w:rFonts w:ascii="Times New Roman" w:hAnsi="Times New Roman" w:cs="Times New Roman"/>
          <w:i/>
          <w:iCs/>
          <w:sz w:val="20"/>
          <w:szCs w:val="20"/>
        </w:rPr>
        <w:t xml:space="preserve"> </w:t>
      </w:r>
      <w:proofErr w:type="spellStart"/>
      <w:r w:rsidRPr="0053123C">
        <w:rPr>
          <w:rFonts w:ascii="Times New Roman" w:hAnsi="Times New Roman" w:cs="Times New Roman"/>
          <w:i/>
          <w:iCs/>
          <w:sz w:val="20"/>
          <w:szCs w:val="20"/>
        </w:rPr>
        <w:t>Science</w:t>
      </w:r>
      <w:proofErr w:type="spellEnd"/>
      <w:r w:rsidRPr="0053123C">
        <w:rPr>
          <w:rFonts w:ascii="Times New Roman" w:hAnsi="Times New Roman" w:cs="Times New Roman"/>
          <w:i/>
          <w:sz w:val="20"/>
          <w:szCs w:val="20"/>
        </w:rPr>
        <w:t xml:space="preserve"> </w:t>
      </w:r>
      <w:proofErr w:type="spellStart"/>
      <w:r w:rsidRPr="0053123C">
        <w:rPr>
          <w:rFonts w:ascii="Times New Roman" w:hAnsi="Times New Roman" w:cs="Times New Roman"/>
          <w:i/>
          <w:iCs/>
          <w:sz w:val="20"/>
          <w:szCs w:val="20"/>
        </w:rPr>
        <w:t>and</w:t>
      </w:r>
      <w:proofErr w:type="spellEnd"/>
      <w:r w:rsidRPr="0053123C">
        <w:rPr>
          <w:rFonts w:ascii="Times New Roman" w:hAnsi="Times New Roman" w:cs="Times New Roman"/>
          <w:i/>
          <w:iCs/>
          <w:sz w:val="20"/>
          <w:szCs w:val="20"/>
        </w:rPr>
        <w:t xml:space="preserve"> </w:t>
      </w:r>
      <w:proofErr w:type="spellStart"/>
      <w:r w:rsidRPr="0053123C">
        <w:rPr>
          <w:rFonts w:ascii="Times New Roman" w:hAnsi="Times New Roman" w:cs="Times New Roman"/>
          <w:i/>
          <w:iCs/>
          <w:sz w:val="20"/>
          <w:szCs w:val="20"/>
        </w:rPr>
        <w:t>Technology</w:t>
      </w:r>
      <w:proofErr w:type="spellEnd"/>
      <w:r w:rsidRPr="0053123C">
        <w:rPr>
          <w:rFonts w:ascii="Times New Roman" w:hAnsi="Times New Roman" w:cs="Times New Roman"/>
          <w:iCs/>
          <w:sz w:val="20"/>
          <w:szCs w:val="20"/>
        </w:rPr>
        <w:t xml:space="preserve">, 45 </w:t>
      </w:r>
      <w:r w:rsidRPr="0053123C">
        <w:rPr>
          <w:rFonts w:ascii="Times New Roman" w:hAnsi="Times New Roman" w:cs="Times New Roman"/>
          <w:sz w:val="20"/>
          <w:szCs w:val="20"/>
        </w:rPr>
        <w:t>(9), 4088-4095.</w:t>
      </w:r>
    </w:p>
    <w:p w:rsidR="0053123C" w:rsidRPr="0053123C" w:rsidRDefault="0053123C" w:rsidP="0053123C">
      <w:pPr>
        <w:spacing w:line="360" w:lineRule="auto"/>
        <w:jc w:val="both"/>
        <w:rPr>
          <w:rFonts w:ascii="Times New Roman" w:hAnsi="Times New Roman" w:cs="Times New Roman"/>
          <w:b/>
          <w:bCs/>
          <w:sz w:val="20"/>
          <w:szCs w:val="20"/>
        </w:rPr>
      </w:pPr>
      <w:r w:rsidRPr="0053123C">
        <w:rPr>
          <w:rFonts w:ascii="Times New Roman" w:hAnsi="Times New Roman" w:cs="Times New Roman"/>
          <w:bCs/>
          <w:sz w:val="20"/>
          <w:szCs w:val="20"/>
        </w:rPr>
        <w:t xml:space="preserve"> [5] Ertekin P</w:t>
      </w:r>
      <w:proofErr w:type="gramStart"/>
      <w:r w:rsidRPr="0053123C">
        <w:rPr>
          <w:rFonts w:ascii="Times New Roman" w:hAnsi="Times New Roman" w:cs="Times New Roman"/>
          <w:bCs/>
          <w:sz w:val="20"/>
          <w:szCs w:val="20"/>
        </w:rPr>
        <w:t>.,</w:t>
      </w:r>
      <w:proofErr w:type="gramEnd"/>
      <w:r w:rsidRPr="0053123C">
        <w:rPr>
          <w:rFonts w:ascii="Times New Roman" w:hAnsi="Times New Roman" w:cs="Times New Roman"/>
          <w:bCs/>
          <w:sz w:val="20"/>
          <w:szCs w:val="20"/>
        </w:rPr>
        <w:t xml:space="preserve"> (2012) Sürdürülebilir Kaynak Kullanımına Yönelik Çevre Eğitimi Uygulamalarının İlköğretim Öğrencilerinin Karbon Ayak İzi Konusunda Bilinçlenmeleri Üzerine Etkisi. </w:t>
      </w:r>
      <w:r w:rsidRPr="0053123C">
        <w:rPr>
          <w:rFonts w:ascii="Times New Roman" w:hAnsi="Times New Roman" w:cs="Times New Roman"/>
          <w:bCs/>
          <w:i/>
          <w:sz w:val="20"/>
          <w:szCs w:val="20"/>
        </w:rPr>
        <w:t>Muğla, Muğla Sıtkı Koçman Üniversitesi Eğitim Bilimleri Enstitüsü İlköğretim Eğitimi Anabilim Dalı Yüksek Lisans Tezi</w:t>
      </w:r>
      <w:r w:rsidRPr="0053123C">
        <w:rPr>
          <w:rFonts w:ascii="Times New Roman" w:hAnsi="Times New Roman" w:cs="Times New Roman"/>
          <w:bCs/>
          <w:sz w:val="20"/>
          <w:szCs w:val="20"/>
        </w:rPr>
        <w:t xml:space="preserve">. </w:t>
      </w:r>
    </w:p>
    <w:p w:rsidR="0053123C" w:rsidRPr="0053123C" w:rsidRDefault="0053123C" w:rsidP="0053123C">
      <w:pPr>
        <w:spacing w:line="360" w:lineRule="auto"/>
        <w:jc w:val="both"/>
        <w:rPr>
          <w:rFonts w:ascii="Times New Roman" w:hAnsi="Times New Roman" w:cs="Times New Roman"/>
          <w:sz w:val="20"/>
          <w:szCs w:val="20"/>
        </w:rPr>
      </w:pPr>
      <w:r w:rsidRPr="0053123C">
        <w:rPr>
          <w:rFonts w:ascii="Times New Roman" w:hAnsi="Times New Roman" w:cs="Times New Roman"/>
          <w:sz w:val="20"/>
          <w:szCs w:val="20"/>
        </w:rPr>
        <w:t xml:space="preserve">[6] </w:t>
      </w:r>
      <w:hyperlink r:id="rId6" w:history="1">
        <w:r w:rsidR="00803AD7" w:rsidRPr="00FC197D">
          <w:rPr>
            <w:rStyle w:val="Kpr"/>
            <w:rFonts w:ascii="Times New Roman" w:hAnsi="Times New Roman" w:cs="Times New Roman"/>
            <w:sz w:val="20"/>
            <w:szCs w:val="20"/>
          </w:rPr>
          <w:t>http://www.wwf.org.tr/</w:t>
        </w:r>
      </w:hyperlink>
      <w:r w:rsidR="00803AD7">
        <w:rPr>
          <w:rFonts w:ascii="Times New Roman" w:hAnsi="Times New Roman" w:cs="Times New Roman"/>
          <w:sz w:val="20"/>
          <w:szCs w:val="20"/>
        </w:rPr>
        <w:t xml:space="preserve"> </w:t>
      </w:r>
      <w:r w:rsidR="00803AD7">
        <w:rPr>
          <w:sz w:val="20"/>
          <w:szCs w:val="20"/>
        </w:rPr>
        <w:t xml:space="preserve">Erişim </w:t>
      </w:r>
      <w:proofErr w:type="gramStart"/>
      <w:r w:rsidR="00803AD7">
        <w:rPr>
          <w:sz w:val="20"/>
          <w:szCs w:val="20"/>
        </w:rPr>
        <w:t>Tarihi : 07</w:t>
      </w:r>
      <w:proofErr w:type="gramEnd"/>
      <w:r w:rsidR="00803AD7" w:rsidRPr="00EB72A8">
        <w:rPr>
          <w:sz w:val="20"/>
          <w:szCs w:val="20"/>
        </w:rPr>
        <w:t>.11.201</w:t>
      </w:r>
      <w:r w:rsidR="00803AD7">
        <w:rPr>
          <w:sz w:val="20"/>
          <w:szCs w:val="20"/>
        </w:rPr>
        <w:t>5</w:t>
      </w:r>
    </w:p>
    <w:p w:rsidR="0053123C" w:rsidRPr="0053123C" w:rsidRDefault="0053123C" w:rsidP="0053123C">
      <w:pPr>
        <w:spacing w:line="360" w:lineRule="auto"/>
        <w:jc w:val="both"/>
        <w:rPr>
          <w:rFonts w:ascii="Times New Roman" w:hAnsi="Times New Roman" w:cs="Times New Roman"/>
          <w:sz w:val="20"/>
          <w:szCs w:val="20"/>
        </w:rPr>
      </w:pPr>
      <w:r w:rsidRPr="0053123C">
        <w:rPr>
          <w:rFonts w:ascii="Times New Roman" w:hAnsi="Times New Roman" w:cs="Times New Roman"/>
          <w:sz w:val="20"/>
          <w:szCs w:val="20"/>
        </w:rPr>
        <w:t xml:space="preserve">[7] </w:t>
      </w:r>
      <w:proofErr w:type="spellStart"/>
      <w:r w:rsidRPr="0053123C">
        <w:rPr>
          <w:rFonts w:ascii="Times New Roman" w:hAnsi="Times New Roman" w:cs="Times New Roman"/>
          <w:sz w:val="20"/>
          <w:szCs w:val="20"/>
        </w:rPr>
        <w:t>Defra</w:t>
      </w:r>
      <w:proofErr w:type="spellEnd"/>
      <w:r w:rsidRPr="0053123C">
        <w:rPr>
          <w:rFonts w:ascii="Times New Roman" w:hAnsi="Times New Roman" w:cs="Times New Roman"/>
          <w:sz w:val="20"/>
          <w:szCs w:val="20"/>
        </w:rPr>
        <w:t xml:space="preserve"> </w:t>
      </w:r>
      <w:hyperlink r:id="rId7" w:history="1">
        <w:r w:rsidRPr="00FC197D">
          <w:rPr>
            <w:rStyle w:val="Kpr"/>
            <w:rFonts w:ascii="Times New Roman" w:hAnsi="Times New Roman" w:cs="Times New Roman"/>
            <w:sz w:val="20"/>
            <w:szCs w:val="20"/>
          </w:rPr>
          <w:t>https://www.gov.uk/</w:t>
        </w:r>
      </w:hyperlink>
      <w:r>
        <w:rPr>
          <w:rFonts w:ascii="Times New Roman" w:hAnsi="Times New Roman" w:cs="Times New Roman"/>
          <w:sz w:val="20"/>
          <w:szCs w:val="20"/>
        </w:rPr>
        <w:t xml:space="preserve"> </w:t>
      </w:r>
      <w:proofErr w:type="spellStart"/>
      <w:r w:rsidRPr="0053123C">
        <w:rPr>
          <w:rFonts w:ascii="Times New Roman" w:hAnsi="Times New Roman" w:cs="Times New Roman"/>
          <w:sz w:val="20"/>
          <w:szCs w:val="20"/>
        </w:rPr>
        <w:t>government</w:t>
      </w:r>
      <w:proofErr w:type="spellEnd"/>
      <w:r w:rsidRPr="0053123C">
        <w:rPr>
          <w:rFonts w:ascii="Times New Roman" w:hAnsi="Times New Roman" w:cs="Times New Roman"/>
          <w:sz w:val="20"/>
          <w:szCs w:val="20"/>
        </w:rPr>
        <w:t>/</w:t>
      </w:r>
      <w:r>
        <w:rPr>
          <w:rFonts w:ascii="Times New Roman" w:hAnsi="Times New Roman" w:cs="Times New Roman"/>
          <w:sz w:val="20"/>
          <w:szCs w:val="20"/>
        </w:rPr>
        <w:t xml:space="preserve"> </w:t>
      </w:r>
      <w:proofErr w:type="spellStart"/>
      <w:r w:rsidRPr="0053123C">
        <w:rPr>
          <w:rFonts w:ascii="Times New Roman" w:hAnsi="Times New Roman" w:cs="Times New Roman"/>
          <w:sz w:val="20"/>
          <w:szCs w:val="20"/>
        </w:rPr>
        <w:t>organisations</w:t>
      </w:r>
      <w:proofErr w:type="spellEnd"/>
      <w:r w:rsidRPr="0053123C">
        <w:rPr>
          <w:rFonts w:ascii="Times New Roman" w:hAnsi="Times New Roman" w:cs="Times New Roman"/>
          <w:sz w:val="20"/>
          <w:szCs w:val="20"/>
        </w:rPr>
        <w:t>/</w:t>
      </w:r>
      <w:r>
        <w:rPr>
          <w:rFonts w:ascii="Times New Roman" w:hAnsi="Times New Roman" w:cs="Times New Roman"/>
          <w:sz w:val="20"/>
          <w:szCs w:val="20"/>
        </w:rPr>
        <w:t xml:space="preserve"> </w:t>
      </w:r>
      <w:proofErr w:type="spellStart"/>
      <w:r w:rsidRPr="0053123C">
        <w:rPr>
          <w:rFonts w:ascii="Times New Roman" w:hAnsi="Times New Roman" w:cs="Times New Roman"/>
          <w:sz w:val="20"/>
          <w:szCs w:val="20"/>
        </w:rPr>
        <w:t>department-for-environment-food-rural-affairs</w:t>
      </w:r>
      <w:proofErr w:type="spellEnd"/>
      <w:r w:rsidR="00803AD7">
        <w:rPr>
          <w:rFonts w:ascii="Times New Roman" w:hAnsi="Times New Roman" w:cs="Times New Roman"/>
          <w:sz w:val="20"/>
          <w:szCs w:val="20"/>
        </w:rPr>
        <w:t xml:space="preserve"> </w:t>
      </w:r>
      <w:r w:rsidR="00803AD7">
        <w:rPr>
          <w:sz w:val="20"/>
          <w:szCs w:val="20"/>
        </w:rPr>
        <w:t xml:space="preserve">Erişim </w:t>
      </w:r>
      <w:proofErr w:type="gramStart"/>
      <w:r w:rsidR="00803AD7">
        <w:rPr>
          <w:sz w:val="20"/>
          <w:szCs w:val="20"/>
        </w:rPr>
        <w:t>Tarihi :  07</w:t>
      </w:r>
      <w:proofErr w:type="gramEnd"/>
      <w:r w:rsidR="00803AD7" w:rsidRPr="00EB72A8">
        <w:rPr>
          <w:sz w:val="20"/>
          <w:szCs w:val="20"/>
        </w:rPr>
        <w:t>.11.201</w:t>
      </w:r>
      <w:r w:rsidR="00803AD7">
        <w:rPr>
          <w:sz w:val="20"/>
          <w:szCs w:val="20"/>
        </w:rPr>
        <w:t>5</w:t>
      </w:r>
    </w:p>
    <w:p w:rsidR="00803AD7" w:rsidRDefault="00803AD7" w:rsidP="0053123C">
      <w:pPr>
        <w:spacing w:line="360" w:lineRule="auto"/>
        <w:jc w:val="both"/>
        <w:rPr>
          <w:rFonts w:ascii="Times New Roman" w:hAnsi="Times New Roman" w:cs="Times New Roman"/>
          <w:sz w:val="20"/>
          <w:szCs w:val="20"/>
        </w:rPr>
      </w:pPr>
      <w:r w:rsidRPr="00742AC3">
        <w:rPr>
          <w:rFonts w:ascii="Times New Roman" w:hAnsi="Times New Roman" w:cs="Times New Roman"/>
          <w:sz w:val="20"/>
          <w:szCs w:val="20"/>
          <w:lang w:val="en-US"/>
        </w:rPr>
        <w:t xml:space="preserve"> </w:t>
      </w:r>
      <w:r w:rsidRPr="00803AD7">
        <w:rPr>
          <w:rFonts w:ascii="Times New Roman" w:hAnsi="Times New Roman" w:cs="Times New Roman"/>
          <w:sz w:val="20"/>
          <w:szCs w:val="20"/>
          <w:lang w:val="de-DE"/>
        </w:rPr>
        <w:t>[8] Wikipedia, (</w:t>
      </w:r>
      <w:hyperlink r:id="rId8" w:history="1">
        <w:r w:rsidRPr="00803AD7">
          <w:rPr>
            <w:rStyle w:val="Kpr"/>
            <w:rFonts w:ascii="Times New Roman" w:hAnsi="Times New Roman" w:cs="Times New Roman"/>
            <w:sz w:val="20"/>
            <w:szCs w:val="20"/>
            <w:lang w:val="de-DE"/>
          </w:rPr>
          <w:t>http://tr.wikipedia.org/</w:t>
        </w:r>
      </w:hyperlink>
      <w:r w:rsidRPr="00803AD7">
        <w:rPr>
          <w:rFonts w:ascii="Times New Roman" w:hAnsi="Times New Roman" w:cs="Times New Roman"/>
          <w:sz w:val="20"/>
          <w:szCs w:val="20"/>
          <w:lang w:val="de-DE"/>
        </w:rPr>
        <w:t xml:space="preserve">wiki/Android), </w:t>
      </w:r>
      <w:r w:rsidRPr="00803AD7">
        <w:rPr>
          <w:rFonts w:ascii="Times New Roman" w:hAnsi="Times New Roman" w:cs="Times New Roman"/>
          <w:sz w:val="20"/>
          <w:szCs w:val="20"/>
        </w:rPr>
        <w:t>Erişim Tarihi : 07.11.2015</w:t>
      </w:r>
    </w:p>
    <w:p w:rsidR="00590BE3" w:rsidRPr="00590BE3" w:rsidRDefault="00803AD7" w:rsidP="0074333E">
      <w:pPr>
        <w:spacing w:line="360" w:lineRule="auto"/>
        <w:jc w:val="both"/>
        <w:rPr>
          <w:rFonts w:ascii="Times New Roman" w:eastAsia="Times New Roman" w:hAnsi="Times New Roman" w:cs="Times New Roman"/>
          <w:bCs/>
          <w:lang w:eastAsia="tr-TR"/>
        </w:rPr>
      </w:pPr>
      <w:r w:rsidRPr="0053123C">
        <w:rPr>
          <w:rFonts w:ascii="Times New Roman" w:hAnsi="Times New Roman" w:cs="Times New Roman"/>
          <w:sz w:val="20"/>
          <w:szCs w:val="20"/>
        </w:rPr>
        <w:t>[</w:t>
      </w:r>
      <w:r>
        <w:rPr>
          <w:rFonts w:ascii="Times New Roman" w:hAnsi="Times New Roman" w:cs="Times New Roman"/>
          <w:sz w:val="20"/>
          <w:szCs w:val="20"/>
        </w:rPr>
        <w:t>9</w:t>
      </w:r>
      <w:r w:rsidRPr="0053123C">
        <w:rPr>
          <w:rFonts w:ascii="Times New Roman" w:hAnsi="Times New Roman" w:cs="Times New Roman"/>
          <w:sz w:val="20"/>
          <w:szCs w:val="20"/>
        </w:rPr>
        <w:t xml:space="preserve">] TR. </w:t>
      </w:r>
      <w:proofErr w:type="gramStart"/>
      <w:r w:rsidRPr="0053123C">
        <w:rPr>
          <w:rFonts w:ascii="Times New Roman" w:hAnsi="Times New Roman" w:cs="Times New Roman"/>
          <w:sz w:val="20"/>
          <w:szCs w:val="20"/>
        </w:rPr>
        <w:t>Çevre ve Orman Bakanlığı. http://www.iklim.</w:t>
      </w:r>
      <w:r>
        <w:rPr>
          <w:rFonts w:ascii="Times New Roman" w:hAnsi="Times New Roman" w:cs="Times New Roman"/>
          <w:sz w:val="20"/>
          <w:szCs w:val="20"/>
        </w:rPr>
        <w:t xml:space="preserve"> </w:t>
      </w:r>
      <w:proofErr w:type="gramEnd"/>
      <w:r w:rsidRPr="0053123C">
        <w:rPr>
          <w:rFonts w:ascii="Times New Roman" w:hAnsi="Times New Roman" w:cs="Times New Roman"/>
          <w:sz w:val="20"/>
          <w:szCs w:val="20"/>
        </w:rPr>
        <w:t>cob.gov.tr/</w:t>
      </w:r>
      <w:r>
        <w:rPr>
          <w:rFonts w:ascii="Times New Roman" w:hAnsi="Times New Roman" w:cs="Times New Roman"/>
          <w:sz w:val="20"/>
          <w:szCs w:val="20"/>
        </w:rPr>
        <w:t xml:space="preserve"> </w:t>
      </w:r>
      <w:r>
        <w:rPr>
          <w:sz w:val="20"/>
          <w:szCs w:val="20"/>
        </w:rPr>
        <w:t xml:space="preserve">Erişim </w:t>
      </w:r>
      <w:proofErr w:type="gramStart"/>
      <w:r>
        <w:rPr>
          <w:sz w:val="20"/>
          <w:szCs w:val="20"/>
        </w:rPr>
        <w:t>Tarihi : 07</w:t>
      </w:r>
      <w:proofErr w:type="gramEnd"/>
      <w:r w:rsidRPr="00EB72A8">
        <w:rPr>
          <w:sz w:val="20"/>
          <w:szCs w:val="20"/>
        </w:rPr>
        <w:t>.11.201</w:t>
      </w:r>
      <w:r>
        <w:rPr>
          <w:sz w:val="20"/>
          <w:szCs w:val="20"/>
        </w:rPr>
        <w:t>5</w:t>
      </w:r>
    </w:p>
    <w:sectPr w:rsidR="00590BE3" w:rsidRPr="00590BE3" w:rsidSect="00590BE3">
      <w:type w:val="continuous"/>
      <w:pgSz w:w="11906" w:h="16838"/>
      <w:pgMar w:top="1134" w:right="714" w:bottom="357" w:left="1021" w:header="709" w:footer="709"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mbria Math">
    <w:panose1 w:val="02040503050406030204"/>
    <w:charset w:val="A2"/>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848"/>
    <w:rsid w:val="00164AE0"/>
    <w:rsid w:val="00286F77"/>
    <w:rsid w:val="003616C2"/>
    <w:rsid w:val="00397B84"/>
    <w:rsid w:val="003F30F9"/>
    <w:rsid w:val="0053123C"/>
    <w:rsid w:val="005843AF"/>
    <w:rsid w:val="00590BE3"/>
    <w:rsid w:val="006D4554"/>
    <w:rsid w:val="00742AC3"/>
    <w:rsid w:val="0074333E"/>
    <w:rsid w:val="007F6F57"/>
    <w:rsid w:val="00803AD7"/>
    <w:rsid w:val="0097206D"/>
    <w:rsid w:val="00980ABF"/>
    <w:rsid w:val="00982590"/>
    <w:rsid w:val="00A8717A"/>
    <w:rsid w:val="00AC44A1"/>
    <w:rsid w:val="00AC79AB"/>
    <w:rsid w:val="00B0750C"/>
    <w:rsid w:val="00B246F4"/>
    <w:rsid w:val="00D73613"/>
    <w:rsid w:val="00D812BE"/>
    <w:rsid w:val="00D911D3"/>
    <w:rsid w:val="00E65848"/>
    <w:rsid w:val="00FA303C"/>
    <w:rsid w:val="00FE7E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1D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911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11D3"/>
    <w:rPr>
      <w:rFonts w:ascii="Tahoma" w:hAnsi="Tahoma" w:cs="Tahoma"/>
      <w:sz w:val="16"/>
      <w:szCs w:val="16"/>
    </w:rPr>
  </w:style>
  <w:style w:type="character" w:customStyle="1" w:styleId="FontStyle17">
    <w:name w:val="Font Style17"/>
    <w:basedOn w:val="VarsaylanParagrafYazTipi"/>
    <w:rsid w:val="00AC79AB"/>
    <w:rPr>
      <w:rFonts w:ascii="Times New Roman" w:hAnsi="Times New Roman" w:cs="Times New Roman"/>
      <w:b/>
      <w:bCs/>
      <w:sz w:val="28"/>
      <w:szCs w:val="28"/>
    </w:rPr>
  </w:style>
  <w:style w:type="character" w:customStyle="1" w:styleId="FontStyle20">
    <w:name w:val="Font Style20"/>
    <w:basedOn w:val="VarsaylanParagrafYazTipi"/>
    <w:rsid w:val="00AC79AB"/>
    <w:rPr>
      <w:rFonts w:ascii="Times New Roman" w:hAnsi="Times New Roman" w:cs="Times New Roman"/>
      <w:sz w:val="14"/>
      <w:szCs w:val="14"/>
    </w:rPr>
  </w:style>
  <w:style w:type="paragraph" w:customStyle="1" w:styleId="Style5">
    <w:name w:val="Style5"/>
    <w:basedOn w:val="Normal"/>
    <w:rsid w:val="00AC79AB"/>
    <w:pPr>
      <w:widowControl w:val="0"/>
      <w:suppressAutoHyphens/>
      <w:autoSpaceDE w:val="0"/>
      <w:spacing w:after="0" w:line="250" w:lineRule="exact"/>
    </w:pPr>
    <w:rPr>
      <w:rFonts w:ascii="Times New Roman" w:eastAsia="Times New Roman" w:hAnsi="Times New Roman" w:cs="Times New Roman"/>
      <w:sz w:val="24"/>
      <w:szCs w:val="24"/>
      <w:lang w:eastAsia="ar-SA"/>
    </w:rPr>
  </w:style>
  <w:style w:type="table" w:styleId="OrtaListe1">
    <w:name w:val="Medium List 1"/>
    <w:basedOn w:val="NormalTablo"/>
    <w:uiPriority w:val="65"/>
    <w:rsid w:val="00980ABF"/>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Kpr">
    <w:name w:val="Hyperlink"/>
    <w:basedOn w:val="VarsaylanParagrafYazTipi"/>
    <w:uiPriority w:val="99"/>
    <w:unhideWhenUsed/>
    <w:rsid w:val="0053123C"/>
    <w:rPr>
      <w:color w:val="0000FF" w:themeColor="hyperlink"/>
      <w:u w:val="single"/>
    </w:rPr>
  </w:style>
  <w:style w:type="paragraph" w:styleId="GvdeMetni">
    <w:name w:val="Body Text"/>
    <w:basedOn w:val="Normal"/>
    <w:link w:val="GvdeMetniChar"/>
    <w:uiPriority w:val="1"/>
    <w:qFormat/>
    <w:rsid w:val="00AC44A1"/>
    <w:pPr>
      <w:widowControl w:val="0"/>
      <w:spacing w:after="0" w:line="240" w:lineRule="auto"/>
      <w:ind w:left="120"/>
    </w:pPr>
    <w:rPr>
      <w:rFonts w:ascii="Times New Roman" w:eastAsia="Times New Roman" w:hAnsi="Times New Roman"/>
      <w:sz w:val="20"/>
      <w:szCs w:val="20"/>
      <w:lang w:val="en-US"/>
    </w:rPr>
  </w:style>
  <w:style w:type="character" w:customStyle="1" w:styleId="GvdeMetniChar">
    <w:name w:val="Gövde Metni Char"/>
    <w:basedOn w:val="VarsaylanParagrafYazTipi"/>
    <w:link w:val="GvdeMetni"/>
    <w:uiPriority w:val="1"/>
    <w:rsid w:val="00AC44A1"/>
    <w:rPr>
      <w:rFonts w:ascii="Times New Roman" w:eastAsia="Times New Roman" w:hAnsi="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1D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911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11D3"/>
    <w:rPr>
      <w:rFonts w:ascii="Tahoma" w:hAnsi="Tahoma" w:cs="Tahoma"/>
      <w:sz w:val="16"/>
      <w:szCs w:val="16"/>
    </w:rPr>
  </w:style>
  <w:style w:type="character" w:customStyle="1" w:styleId="FontStyle17">
    <w:name w:val="Font Style17"/>
    <w:basedOn w:val="VarsaylanParagrafYazTipi"/>
    <w:rsid w:val="00AC79AB"/>
    <w:rPr>
      <w:rFonts w:ascii="Times New Roman" w:hAnsi="Times New Roman" w:cs="Times New Roman"/>
      <w:b/>
      <w:bCs/>
      <w:sz w:val="28"/>
      <w:szCs w:val="28"/>
    </w:rPr>
  </w:style>
  <w:style w:type="character" w:customStyle="1" w:styleId="FontStyle20">
    <w:name w:val="Font Style20"/>
    <w:basedOn w:val="VarsaylanParagrafYazTipi"/>
    <w:rsid w:val="00AC79AB"/>
    <w:rPr>
      <w:rFonts w:ascii="Times New Roman" w:hAnsi="Times New Roman" w:cs="Times New Roman"/>
      <w:sz w:val="14"/>
      <w:szCs w:val="14"/>
    </w:rPr>
  </w:style>
  <w:style w:type="paragraph" w:customStyle="1" w:styleId="Style5">
    <w:name w:val="Style5"/>
    <w:basedOn w:val="Normal"/>
    <w:rsid w:val="00AC79AB"/>
    <w:pPr>
      <w:widowControl w:val="0"/>
      <w:suppressAutoHyphens/>
      <w:autoSpaceDE w:val="0"/>
      <w:spacing w:after="0" w:line="250" w:lineRule="exact"/>
    </w:pPr>
    <w:rPr>
      <w:rFonts w:ascii="Times New Roman" w:eastAsia="Times New Roman" w:hAnsi="Times New Roman" w:cs="Times New Roman"/>
      <w:sz w:val="24"/>
      <w:szCs w:val="24"/>
      <w:lang w:eastAsia="ar-SA"/>
    </w:rPr>
  </w:style>
  <w:style w:type="table" w:styleId="OrtaListe1">
    <w:name w:val="Medium List 1"/>
    <w:basedOn w:val="NormalTablo"/>
    <w:uiPriority w:val="65"/>
    <w:rsid w:val="00980ABF"/>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Kpr">
    <w:name w:val="Hyperlink"/>
    <w:basedOn w:val="VarsaylanParagrafYazTipi"/>
    <w:uiPriority w:val="99"/>
    <w:unhideWhenUsed/>
    <w:rsid w:val="0053123C"/>
    <w:rPr>
      <w:color w:val="0000FF" w:themeColor="hyperlink"/>
      <w:u w:val="single"/>
    </w:rPr>
  </w:style>
  <w:style w:type="paragraph" w:styleId="GvdeMetni">
    <w:name w:val="Body Text"/>
    <w:basedOn w:val="Normal"/>
    <w:link w:val="GvdeMetniChar"/>
    <w:uiPriority w:val="1"/>
    <w:qFormat/>
    <w:rsid w:val="00AC44A1"/>
    <w:pPr>
      <w:widowControl w:val="0"/>
      <w:spacing w:after="0" w:line="240" w:lineRule="auto"/>
      <w:ind w:left="120"/>
    </w:pPr>
    <w:rPr>
      <w:rFonts w:ascii="Times New Roman" w:eastAsia="Times New Roman" w:hAnsi="Times New Roman"/>
      <w:sz w:val="20"/>
      <w:szCs w:val="20"/>
      <w:lang w:val="en-US"/>
    </w:rPr>
  </w:style>
  <w:style w:type="character" w:customStyle="1" w:styleId="GvdeMetniChar">
    <w:name w:val="Gövde Metni Char"/>
    <w:basedOn w:val="VarsaylanParagrafYazTipi"/>
    <w:link w:val="GvdeMetni"/>
    <w:uiPriority w:val="1"/>
    <w:rsid w:val="00AC44A1"/>
    <w:rPr>
      <w:rFonts w:ascii="Times New Roman" w:eastAsia="Times New Roman" w:hAnsi="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80133">
      <w:bodyDiv w:val="1"/>
      <w:marLeft w:val="0"/>
      <w:marRight w:val="0"/>
      <w:marTop w:val="0"/>
      <w:marBottom w:val="0"/>
      <w:divBdr>
        <w:top w:val="none" w:sz="0" w:space="0" w:color="auto"/>
        <w:left w:val="none" w:sz="0" w:space="0" w:color="auto"/>
        <w:bottom w:val="none" w:sz="0" w:space="0" w:color="auto"/>
        <w:right w:val="none" w:sz="0" w:space="0" w:color="auto"/>
      </w:divBdr>
    </w:div>
    <w:div w:id="105928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wikipedia.org/" TargetMode="External"/><Relationship Id="rId3" Type="http://schemas.openxmlformats.org/officeDocument/2006/relationships/settings" Target="settings.xml"/><Relationship Id="rId7" Type="http://schemas.openxmlformats.org/officeDocument/2006/relationships/hyperlink" Target="https://www.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wf.org.t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4</Pages>
  <Words>1825</Words>
  <Characters>10405</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ismetfarukyaka</dc:creator>
  <cp:lastModifiedBy>akocer</cp:lastModifiedBy>
  <cp:revision>16</cp:revision>
  <dcterms:created xsi:type="dcterms:W3CDTF">2015-10-27T12:41:00Z</dcterms:created>
  <dcterms:modified xsi:type="dcterms:W3CDTF">2016-01-28T13:00:00Z</dcterms:modified>
</cp:coreProperties>
</file>